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C669F83" w14:textId="0E9EAC90" w:rsidR="001344DE" w:rsidRPr="00F92401" w:rsidRDefault="001344DE" w:rsidP="00E50530">
          <w:pPr>
            <w:spacing w:after="0" w:line="240" w:lineRule="auto"/>
            <w:contextualSpacing/>
            <w:rPr>
              <w:rFonts w:ascii="Times New Roman" w:hAnsi="Times New Roman" w:cs="Times New Roman"/>
              <w:b/>
              <w:bCs/>
              <w:sz w:val="24"/>
              <w:szCs w:val="24"/>
            </w:rPr>
          </w:pPr>
        </w:p>
        <w:p w14:paraId="682ECBE4" w14:textId="05A4457A" w:rsidR="00956C4B" w:rsidRPr="00956C4B" w:rsidRDefault="002B1EF2" w:rsidP="00E50530">
          <w:pPr>
            <w:shd w:val="clear" w:color="auto" w:fill="FFFFFF"/>
            <w:spacing w:after="0" w:line="240" w:lineRule="auto"/>
            <w:ind w:right="-1"/>
            <w:jc w:val="center"/>
            <w:rPr>
              <w:rFonts w:ascii="Times New Roman" w:eastAsia="Times New Roman" w:hAnsi="Times New Roman" w:cs="Times New Roman"/>
              <w:color w:val="000000" w:themeColor="text1"/>
              <w:spacing w:val="-1"/>
              <w:sz w:val="24"/>
              <w:szCs w:val="24"/>
              <w:lang w:eastAsia="en-US"/>
            </w:rPr>
          </w:pPr>
          <w:r>
            <w:rPr>
              <w:rFonts w:ascii="Times New Roman" w:eastAsia="Times New Roman" w:hAnsi="Times New Roman" w:cs="Times New Roman"/>
              <w:b/>
              <w:color w:val="000000" w:themeColor="text1"/>
              <w:sz w:val="24"/>
              <w:szCs w:val="24"/>
              <w:lang w:eastAsia="en-US"/>
            </w:rPr>
            <w:t>UAB „</w:t>
          </w:r>
          <w:r w:rsidR="00293749" w:rsidRPr="00293749">
            <w:rPr>
              <w:rFonts w:ascii="Times New Roman" w:eastAsia="Times New Roman" w:hAnsi="Times New Roman" w:cs="Times New Roman"/>
              <w:b/>
              <w:color w:val="000000" w:themeColor="text1"/>
              <w:sz w:val="24"/>
              <w:szCs w:val="24"/>
              <w:lang w:eastAsia="en-US"/>
            </w:rPr>
            <w:t>DRUSKININKŲ</w:t>
          </w:r>
          <w:r>
            <w:rPr>
              <w:rFonts w:ascii="Times New Roman" w:eastAsia="Times New Roman" w:hAnsi="Times New Roman" w:cs="Times New Roman"/>
              <w:b/>
              <w:color w:val="000000" w:themeColor="text1"/>
              <w:sz w:val="24"/>
              <w:szCs w:val="24"/>
              <w:lang w:eastAsia="en-US"/>
            </w:rPr>
            <w:t xml:space="preserve"> VANDENYS“</w:t>
          </w:r>
          <w:r w:rsidR="00293749" w:rsidRPr="00293749">
            <w:rPr>
              <w:rFonts w:ascii="Times New Roman" w:eastAsia="Times New Roman" w:hAnsi="Times New Roman" w:cs="Times New Roman"/>
              <w:b/>
              <w:color w:val="000000" w:themeColor="text1"/>
              <w:sz w:val="24"/>
              <w:szCs w:val="24"/>
              <w:lang w:eastAsia="en-US"/>
            </w:rPr>
            <w:t xml:space="preserve"> </w:t>
          </w:r>
        </w:p>
        <w:p w14:paraId="356A90A2" w14:textId="6650E0BD" w:rsidR="00293749" w:rsidRPr="00293749" w:rsidRDefault="00956C4B" w:rsidP="00E50530">
          <w:pPr>
            <w:spacing w:after="0" w:line="240" w:lineRule="auto"/>
            <w:contextualSpacing/>
            <w:jc w:val="center"/>
            <w:rPr>
              <w:rFonts w:ascii="Times New Roman" w:eastAsia="Calibri" w:hAnsi="Times New Roman" w:cs="Times New Roman"/>
              <w:color w:val="000000" w:themeColor="text1"/>
              <w:sz w:val="24"/>
              <w:szCs w:val="24"/>
              <w:lang w:eastAsia="en-US"/>
            </w:rPr>
          </w:pPr>
          <w:r w:rsidRPr="00956C4B">
            <w:rPr>
              <w:rFonts w:ascii="Times New Roman" w:eastAsia="Calibri" w:hAnsi="Times New Roman" w:cs="Times New Roman"/>
              <w:color w:val="000000" w:themeColor="text1"/>
              <w:sz w:val="24"/>
              <w:szCs w:val="24"/>
              <w:lang w:eastAsia="en-US"/>
            </w:rPr>
            <w:t>M. K. Čiurlionio g. 115, LT-66161 Druskininkai</w:t>
          </w:r>
        </w:p>
        <w:p w14:paraId="543B6287" w14:textId="77777777" w:rsidR="00293749" w:rsidRPr="00293749" w:rsidRDefault="00293749" w:rsidP="00E50530">
          <w:pPr>
            <w:spacing w:after="0" w:line="240" w:lineRule="auto"/>
            <w:contextualSpacing/>
            <w:jc w:val="center"/>
            <w:rPr>
              <w:rFonts w:ascii="Times New Roman" w:eastAsia="Calibri" w:hAnsi="Times New Roman" w:cstheme="minorHAnsi"/>
              <w:color w:val="000000" w:themeColor="text1"/>
              <w:sz w:val="24"/>
              <w:szCs w:val="24"/>
              <w:lang w:eastAsia="en-US"/>
            </w:rPr>
          </w:pPr>
        </w:p>
        <w:p w14:paraId="053FC06B" w14:textId="77777777" w:rsidR="00293749" w:rsidRPr="00293749" w:rsidRDefault="00293749" w:rsidP="00E50530">
          <w:pPr>
            <w:tabs>
              <w:tab w:val="left" w:pos="870"/>
            </w:tabs>
            <w:spacing w:after="0" w:line="240" w:lineRule="auto"/>
            <w:contextualSpacing/>
            <w:jc w:val="center"/>
            <w:rPr>
              <w:rFonts w:ascii="Times New Roman" w:eastAsia="Calibri" w:hAnsi="Times New Roman" w:cstheme="minorHAnsi"/>
              <w:color w:val="000000" w:themeColor="text1"/>
              <w:sz w:val="24"/>
              <w:szCs w:val="24"/>
              <w:lang w:eastAsia="en-US"/>
            </w:rPr>
          </w:pPr>
        </w:p>
        <w:p w14:paraId="79C58782" w14:textId="77777777" w:rsidR="00293749" w:rsidRPr="00293749" w:rsidRDefault="00293749" w:rsidP="00E50530">
          <w:pPr>
            <w:spacing w:after="0" w:line="240" w:lineRule="auto"/>
            <w:contextualSpacing/>
            <w:jc w:val="center"/>
            <w:rPr>
              <w:rFonts w:ascii="Times New Roman" w:eastAsia="Calibri" w:hAnsi="Times New Roman" w:cstheme="minorHAnsi"/>
              <w:color w:val="000000" w:themeColor="text1"/>
              <w:sz w:val="24"/>
              <w:szCs w:val="24"/>
              <w:lang w:eastAsia="en-US"/>
            </w:rPr>
          </w:pPr>
        </w:p>
        <w:p w14:paraId="710BBDD9" w14:textId="311CE55B" w:rsidR="00DB7B68" w:rsidRPr="00DB7B68" w:rsidRDefault="007F27EF" w:rsidP="00E50530">
          <w:pPr>
            <w:tabs>
              <w:tab w:val="right" w:leader="underscore" w:pos="8640"/>
            </w:tabs>
            <w:spacing w:after="0" w:line="240" w:lineRule="auto"/>
            <w:ind w:left="4536" w:firstLine="1701"/>
            <w:rPr>
              <w:rFonts w:ascii="Times New Roman" w:hAnsi="Times New Roman" w:cs="Times New Roman"/>
              <w:sz w:val="24"/>
              <w:szCs w:val="24"/>
            </w:rPr>
          </w:pPr>
          <w:r>
            <w:rPr>
              <w:rFonts w:ascii="Times New Roman" w:hAnsi="Times New Roman" w:cs="Times New Roman"/>
              <w:sz w:val="24"/>
              <w:szCs w:val="24"/>
            </w:rPr>
            <w:t xml:space="preserve">   </w:t>
          </w:r>
          <w:r w:rsidR="00DB7B68" w:rsidRPr="00DB7B68">
            <w:rPr>
              <w:rFonts w:ascii="Times New Roman" w:hAnsi="Times New Roman" w:cs="Times New Roman"/>
              <w:sz w:val="24"/>
              <w:szCs w:val="24"/>
            </w:rPr>
            <w:t>PATVIRTINTA:</w:t>
          </w:r>
        </w:p>
        <w:p w14:paraId="6A7F2856" w14:textId="27995B42" w:rsidR="00DB7B68" w:rsidRPr="00DB7B68" w:rsidRDefault="007F27EF" w:rsidP="00E50530">
          <w:pPr>
            <w:tabs>
              <w:tab w:val="right" w:leader="underscore" w:pos="8640"/>
            </w:tabs>
            <w:spacing w:after="0" w:line="240" w:lineRule="auto"/>
            <w:ind w:left="4536" w:firstLine="1701"/>
            <w:rPr>
              <w:rFonts w:ascii="Times New Roman" w:hAnsi="Times New Roman" w:cs="Times New Roman"/>
              <w:sz w:val="24"/>
              <w:szCs w:val="24"/>
            </w:rPr>
          </w:pPr>
          <w:r>
            <w:rPr>
              <w:rFonts w:ascii="Times New Roman" w:hAnsi="Times New Roman" w:cs="Times New Roman"/>
              <w:sz w:val="24"/>
              <w:szCs w:val="24"/>
            </w:rPr>
            <w:t xml:space="preserve">   </w:t>
          </w:r>
          <w:r w:rsidR="00DB7B68" w:rsidRPr="00DB7B68">
            <w:rPr>
              <w:rFonts w:ascii="Times New Roman" w:hAnsi="Times New Roman" w:cs="Times New Roman"/>
              <w:sz w:val="24"/>
              <w:szCs w:val="24"/>
            </w:rPr>
            <w:t>UAB „Druskininkų vandenys“</w:t>
          </w:r>
        </w:p>
        <w:p w14:paraId="7F2A6007" w14:textId="2973B32E" w:rsidR="00293749" w:rsidRDefault="00DB7B68" w:rsidP="00E50530">
          <w:pPr>
            <w:tabs>
              <w:tab w:val="right" w:leader="underscore" w:pos="8640"/>
            </w:tabs>
            <w:spacing w:after="0" w:line="240" w:lineRule="auto"/>
            <w:ind w:left="4536" w:firstLine="1701"/>
            <w:jc w:val="right"/>
            <w:rPr>
              <w:rFonts w:ascii="Times New Roman" w:hAnsi="Times New Roman" w:cs="Times New Roman"/>
              <w:sz w:val="24"/>
              <w:szCs w:val="24"/>
            </w:rPr>
          </w:pPr>
          <w:r w:rsidRPr="00DB7B68">
            <w:rPr>
              <w:rFonts w:ascii="Times New Roman" w:hAnsi="Times New Roman" w:cs="Times New Roman"/>
              <w:sz w:val="24"/>
              <w:szCs w:val="24"/>
            </w:rPr>
            <w:t>Direktorius Mindaugas Jaskelevičiu</w:t>
          </w:r>
          <w:r w:rsidR="007F27EF">
            <w:rPr>
              <w:rFonts w:ascii="Times New Roman" w:hAnsi="Times New Roman" w:cs="Times New Roman"/>
              <w:sz w:val="24"/>
              <w:szCs w:val="24"/>
            </w:rPr>
            <w:t>s</w:t>
          </w:r>
          <w:r w:rsidRPr="00DB7B6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7B68">
            <w:rPr>
              <w:rFonts w:ascii="Times New Roman" w:hAnsi="Times New Roman" w:cs="Times New Roman"/>
              <w:sz w:val="24"/>
              <w:szCs w:val="24"/>
            </w:rPr>
            <w:t>______________________________</w:t>
          </w:r>
        </w:p>
        <w:p w14:paraId="1E3F577D" w14:textId="77777777" w:rsidR="00DB7B68" w:rsidRDefault="00DB7B68" w:rsidP="00E50530">
          <w:pPr>
            <w:tabs>
              <w:tab w:val="right" w:leader="underscore" w:pos="8640"/>
            </w:tabs>
            <w:spacing w:after="0" w:line="240" w:lineRule="auto"/>
            <w:ind w:left="4536" w:firstLine="1701"/>
            <w:rPr>
              <w:rFonts w:ascii="Times New Roman" w:hAnsi="Times New Roman" w:cs="Times New Roman"/>
              <w:sz w:val="24"/>
              <w:szCs w:val="24"/>
            </w:rPr>
          </w:pPr>
        </w:p>
        <w:p w14:paraId="0BEF9A9F" w14:textId="77777777" w:rsidR="00DB7B68" w:rsidRPr="00293749" w:rsidRDefault="00DB7B68" w:rsidP="00E50530">
          <w:pPr>
            <w:tabs>
              <w:tab w:val="right" w:leader="underscore" w:pos="8640"/>
            </w:tabs>
            <w:spacing w:after="0" w:line="240" w:lineRule="auto"/>
            <w:ind w:left="4536" w:firstLine="1701"/>
            <w:rPr>
              <w:rFonts w:ascii="Times New Roman" w:eastAsia="Calibri" w:hAnsi="Times New Roman" w:cstheme="minorHAnsi"/>
              <w:color w:val="000000" w:themeColor="text1"/>
              <w:sz w:val="24"/>
              <w:szCs w:val="24"/>
              <w:lang w:eastAsia="en-US"/>
            </w:rPr>
          </w:pPr>
        </w:p>
        <w:p w14:paraId="64D67067" w14:textId="0717773B" w:rsidR="00293749" w:rsidRPr="00293749" w:rsidRDefault="00293749" w:rsidP="00E50530">
          <w:pPr>
            <w:spacing w:after="0" w:line="240" w:lineRule="auto"/>
            <w:ind w:firstLine="15"/>
            <w:jc w:val="center"/>
            <w:rPr>
              <w:rFonts w:ascii="Times New Roman" w:eastAsia="Times New Roman" w:hAnsi="Times New Roman" w:cs="Times New Roman"/>
              <w:b/>
              <w:bCs/>
              <w:color w:val="000000"/>
              <w:sz w:val="24"/>
              <w:szCs w:val="24"/>
            </w:rPr>
          </w:pPr>
          <w:r w:rsidRPr="00293749">
            <w:rPr>
              <w:rFonts w:ascii="Times New Roman" w:eastAsia="Calibri" w:hAnsi="Times New Roman" w:cs="Times New Roman"/>
              <w:b/>
              <w:bCs/>
              <w:color w:val="000000" w:themeColor="text1"/>
              <w:sz w:val="24"/>
              <w:szCs w:val="24"/>
              <w:lang w:eastAsia="en-US"/>
            </w:rPr>
            <w:t>SUPAPRASTINTO VIEŠOJO PIRKIMO „</w:t>
          </w:r>
          <w:r w:rsidR="00EF333D" w:rsidRPr="00EF333D">
            <w:rPr>
              <w:rFonts w:ascii="Times New Roman" w:eastAsia="Times New Roman" w:hAnsi="Times New Roman" w:cs="Times New Roman"/>
              <w:b/>
              <w:bCs/>
              <w:color w:val="000000"/>
              <w:sz w:val="24"/>
              <w:szCs w:val="24"/>
            </w:rPr>
            <w:t>VANDENTIEKIO IR BUITINIŲ NUOTEKŲ ŠALINIMO TINKLŲ STATYBOS DARBAI KAPŲ, NAUJOJI, VYTAUTO IR BILSO GATVĖSE, LEIPALINGIO MSTL., LEIPALINGIO SEN., DRUSKININKŲ SAV</w:t>
          </w:r>
          <w:r w:rsidR="00DB4F4D">
            <w:rPr>
              <w:rFonts w:ascii="Times New Roman" w:eastAsia="Times New Roman" w:hAnsi="Times New Roman" w:cs="Times New Roman"/>
              <w:b/>
              <w:bCs/>
              <w:color w:val="000000"/>
              <w:sz w:val="24"/>
              <w:szCs w:val="24"/>
            </w:rPr>
            <w:t>.</w:t>
          </w:r>
          <w:r w:rsidRPr="00293749">
            <w:rPr>
              <w:rFonts w:ascii="Consolas" w:eastAsia="Calibri" w:hAnsi="Consolas" w:cs="Times New Roman"/>
              <w:b/>
              <w:bCs/>
              <w:color w:val="000000" w:themeColor="text1"/>
              <w:sz w:val="20"/>
              <w:szCs w:val="24"/>
              <w:lang w:eastAsia="en-US"/>
            </w:rPr>
            <w:t xml:space="preserve">“ </w:t>
          </w:r>
        </w:p>
        <w:p w14:paraId="11A2FF1B"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45BE324E" w14:textId="77777777" w:rsidR="00293749" w:rsidRP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35216090"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r w:rsidRPr="00293749">
            <w:rPr>
              <w:rFonts w:ascii="Times New Roman" w:eastAsia="Calibri" w:hAnsi="Times New Roman" w:cs="Times New Roman"/>
              <w:b/>
              <w:bCs/>
              <w:color w:val="000000" w:themeColor="text1"/>
              <w:sz w:val="24"/>
              <w:szCs w:val="24"/>
              <w:lang w:eastAsia="en-US"/>
            </w:rPr>
            <w:t>ATVIRO KONKURSO SPECIALIOSIOS SĄLYGOS</w:t>
          </w:r>
        </w:p>
        <w:p w14:paraId="0E4D487E"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2671D2B3"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3F6B0CA2"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4260578F"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322B0686"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799877E2"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40E5DF9E"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700266A1"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49DC41E9"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2A4451D1"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154ADCEC"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41EFC800"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5A30AFD4"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6F2ECE9A"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5E51C1AC"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1C442E30"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433DAC73"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15E8516F"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74D70D74"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2A89A315"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1567F51D"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5355C8F0"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39CE454E" w14:textId="77777777" w:rsidR="00293749" w:rsidRDefault="00293749"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3D497A5B" w14:textId="77777777" w:rsidR="009F22E7" w:rsidRDefault="009F22E7"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4280FE31" w14:textId="77777777" w:rsidR="009F22E7" w:rsidRDefault="009F22E7"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653E23DF" w14:textId="77777777" w:rsidR="009F22E7" w:rsidRDefault="009F22E7"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53AEEC20" w14:textId="77777777" w:rsidR="009F22E7" w:rsidRDefault="009F22E7"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7CC3D673" w14:textId="77777777" w:rsidR="009F22E7" w:rsidRDefault="009F22E7"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25A86FD5" w14:textId="77777777" w:rsidR="009F22E7" w:rsidRDefault="009F22E7" w:rsidP="00E50530">
          <w:pPr>
            <w:spacing w:after="0" w:line="240" w:lineRule="auto"/>
            <w:contextualSpacing/>
            <w:jc w:val="center"/>
            <w:rPr>
              <w:rFonts w:ascii="Times New Roman" w:eastAsia="Calibri" w:hAnsi="Times New Roman" w:cs="Times New Roman"/>
              <w:b/>
              <w:bCs/>
              <w:color w:val="000000" w:themeColor="text1"/>
              <w:sz w:val="24"/>
              <w:szCs w:val="24"/>
              <w:lang w:eastAsia="en-US"/>
            </w:rPr>
          </w:pPr>
        </w:p>
        <w:p w14:paraId="5F698587" w14:textId="77777777" w:rsidR="009D1088" w:rsidRDefault="009D1088" w:rsidP="00E50530">
          <w:pPr>
            <w:spacing w:after="0" w:line="240" w:lineRule="auto"/>
            <w:contextualSpacing/>
            <w:rPr>
              <w:rFonts w:ascii="Times New Roman" w:eastAsia="Calibri" w:hAnsi="Times New Roman" w:cs="Times New Roman"/>
              <w:b/>
              <w:bCs/>
              <w:color w:val="000000" w:themeColor="text1"/>
              <w:sz w:val="24"/>
              <w:szCs w:val="24"/>
              <w:lang w:eastAsia="en-US"/>
            </w:rPr>
          </w:pPr>
        </w:p>
        <w:sdt>
          <w:sdtPr>
            <w:rPr>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1C4485D1" w14:textId="77777777" w:rsidR="00CF679C" w:rsidRPr="00CF679C" w:rsidRDefault="00CF679C" w:rsidP="00E50530">
              <w:pPr>
                <w:keepNext/>
                <w:keepLines/>
                <w:pBdr>
                  <w:bottom w:val="single" w:sz="4" w:space="2" w:color="ED7D31" w:themeColor="accent2"/>
                </w:pBdr>
                <w:spacing w:after="0" w:line="240" w:lineRule="auto"/>
                <w:ind w:left="432" w:hanging="432"/>
                <w:contextualSpacing/>
                <w:rPr>
                  <w:rFonts w:eastAsiaTheme="majorEastAsia" w:cstheme="minorHAnsi"/>
                  <w:color w:val="262626" w:themeColor="text1" w:themeTint="D9"/>
                  <w:sz w:val="40"/>
                  <w:szCs w:val="40"/>
                </w:rPr>
              </w:pPr>
              <w:r w:rsidRPr="00CF679C">
                <w:rPr>
                  <w:rFonts w:eastAsiaTheme="majorEastAsia" w:cstheme="minorHAnsi"/>
                  <w:color w:val="262626" w:themeColor="text1" w:themeTint="D9"/>
                  <w:sz w:val="40"/>
                  <w:szCs w:val="40"/>
                </w:rPr>
                <w:t>TURINYS</w:t>
              </w:r>
            </w:p>
            <w:p w14:paraId="0BCE6C95" w14:textId="3C7104E3"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sv-SE" w:eastAsia="en-US"/>
                </w:rPr>
              </w:pPr>
              <w:r w:rsidRPr="00DB69B2">
                <w:rPr>
                  <w:rFonts w:ascii="Times New Roman" w:hAnsi="Times New Roman" w:cs="Times New Roman"/>
                  <w:color w:val="2B579A"/>
                  <w:sz w:val="24"/>
                  <w:szCs w:val="24"/>
                  <w:shd w:val="clear" w:color="auto" w:fill="E6E6E6"/>
                </w:rPr>
                <w:fldChar w:fldCharType="begin"/>
              </w:r>
              <w:r w:rsidRPr="00DB69B2">
                <w:rPr>
                  <w:rFonts w:ascii="Times New Roman" w:hAnsi="Times New Roman" w:cs="Times New Roman"/>
                  <w:sz w:val="24"/>
                  <w:szCs w:val="24"/>
                </w:rPr>
                <w:instrText xml:space="preserve"> TOC \o "1-3" \h \z \u </w:instrText>
              </w:r>
              <w:r w:rsidRPr="00DB69B2">
                <w:rPr>
                  <w:rFonts w:ascii="Times New Roman" w:hAnsi="Times New Roman" w:cs="Times New Roman"/>
                  <w:color w:val="2B579A"/>
                  <w:sz w:val="24"/>
                  <w:szCs w:val="24"/>
                  <w:shd w:val="clear" w:color="auto" w:fill="E6E6E6"/>
                </w:rPr>
                <w:fldChar w:fldCharType="separate"/>
              </w:r>
              <w:hyperlink w:anchor="_Toc126333928" w:history="1">
                <w:r w:rsidRPr="00DB69B2">
                  <w:rPr>
                    <w:rFonts w:ascii="Times New Roman" w:hAnsi="Times New Roman" w:cs="Times New Roman"/>
                    <w:noProof/>
                    <w:sz w:val="24"/>
                    <w:szCs w:val="24"/>
                  </w:rPr>
                  <w:t>1.</w:t>
                </w:r>
                <w:r w:rsidRPr="00DB69B2">
                  <w:rPr>
                    <w:rFonts w:ascii="Times New Roman" w:hAnsi="Times New Roman" w:cs="Times New Roman"/>
                    <w:noProof/>
                    <w:sz w:val="24"/>
                    <w:szCs w:val="24"/>
                    <w:lang w:val="sv-SE" w:eastAsia="en-US"/>
                  </w:rPr>
                  <w:tab/>
                </w:r>
                <w:r w:rsidRPr="00DB69B2">
                  <w:rPr>
                    <w:rStyle w:val="Antrat1Diagrama"/>
                    <w:rFonts w:ascii="Times New Roman" w:hAnsi="Times New Roman" w:cs="Times New Roman"/>
                    <w:sz w:val="24"/>
                    <w:szCs w:val="24"/>
                  </w:rPr>
                  <w:t>Bendra informacija</w:t>
                </w:r>
                <w:r w:rsidRPr="00DB69B2">
                  <w:rPr>
                    <w:rFonts w:ascii="Times New Roman" w:hAnsi="Times New Roman" w:cs="Times New Roman"/>
                    <w:noProof/>
                    <w:webHidden/>
                    <w:sz w:val="24"/>
                    <w:szCs w:val="24"/>
                  </w:rPr>
                  <w:tab/>
                </w:r>
              </w:hyperlink>
              <w:r w:rsidR="00EE5815" w:rsidRPr="00DB69B2">
                <w:rPr>
                  <w:rFonts w:ascii="Times New Roman" w:hAnsi="Times New Roman" w:cs="Times New Roman"/>
                  <w:sz w:val="24"/>
                  <w:szCs w:val="24"/>
                </w:rPr>
                <w:t>3</w:t>
              </w:r>
            </w:p>
            <w:p w14:paraId="092858D0" w14:textId="4ACDAC68"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29" w:history="1">
                <w:r w:rsidRPr="00DB69B2">
                  <w:rPr>
                    <w:rFonts w:ascii="Times New Roman" w:hAnsi="Times New Roman" w:cs="Times New Roman"/>
                    <w:noProof/>
                    <w:sz w:val="24"/>
                    <w:szCs w:val="24"/>
                  </w:rPr>
                  <w:t xml:space="preserve">2.  </w:t>
                </w:r>
                <w:r w:rsidRPr="00DB69B2">
                  <w:rPr>
                    <w:rStyle w:val="Antrat1Diagrama"/>
                    <w:rFonts w:ascii="Times New Roman" w:hAnsi="Times New Roman" w:cs="Times New Roman"/>
                    <w:sz w:val="24"/>
                    <w:szCs w:val="24"/>
                  </w:rPr>
                  <w:t>Pirkimo objektas</w:t>
                </w:r>
                <w:r w:rsidRPr="00DB69B2">
                  <w:rPr>
                    <w:rFonts w:ascii="Times New Roman" w:hAnsi="Times New Roman" w:cs="Times New Roman"/>
                    <w:noProof/>
                    <w:webHidden/>
                    <w:sz w:val="24"/>
                    <w:szCs w:val="24"/>
                  </w:rPr>
                  <w:tab/>
                </w:r>
              </w:hyperlink>
              <w:r w:rsidR="00A6508E" w:rsidRPr="00DB69B2">
                <w:rPr>
                  <w:rFonts w:ascii="Times New Roman" w:hAnsi="Times New Roman" w:cs="Times New Roman"/>
                  <w:sz w:val="24"/>
                  <w:szCs w:val="24"/>
                </w:rPr>
                <w:t>4</w:t>
              </w:r>
            </w:p>
            <w:p w14:paraId="6BE3DE61" w14:textId="2DB48132"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0" w:history="1">
                <w:r w:rsidRPr="00DB69B2">
                  <w:rPr>
                    <w:rFonts w:ascii="Times New Roman" w:hAnsi="Times New Roman" w:cs="Times New Roman"/>
                    <w:noProof/>
                    <w:sz w:val="24"/>
                    <w:szCs w:val="24"/>
                  </w:rPr>
                  <w:t xml:space="preserve">3. </w:t>
                </w:r>
                <w:r w:rsidRPr="00DB69B2">
                  <w:rPr>
                    <w:rStyle w:val="Antrat1Diagrama"/>
                    <w:rFonts w:ascii="Times New Roman" w:hAnsi="Times New Roman" w:cs="Times New Roman"/>
                    <w:sz w:val="24"/>
                    <w:szCs w:val="24"/>
                  </w:rPr>
                  <w:t xml:space="preserve"> Susitikimai su tiekėjais ir objekto apžiūra</w:t>
                </w:r>
                <w:r w:rsidRPr="00DB69B2">
                  <w:rPr>
                    <w:rFonts w:ascii="Times New Roman" w:hAnsi="Times New Roman" w:cs="Times New Roman"/>
                    <w:noProof/>
                    <w:webHidden/>
                    <w:sz w:val="24"/>
                    <w:szCs w:val="24"/>
                  </w:rPr>
                  <w:tab/>
                </w:r>
                <w:r w:rsidRPr="00DB69B2">
                  <w:rPr>
                    <w:rFonts w:ascii="Times New Roman" w:hAnsi="Times New Roman" w:cs="Times New Roman"/>
                    <w:noProof/>
                    <w:webHidden/>
                    <w:sz w:val="24"/>
                    <w:szCs w:val="24"/>
                  </w:rPr>
                  <w:fldChar w:fldCharType="begin"/>
                </w:r>
                <w:r w:rsidRPr="00DB69B2">
                  <w:rPr>
                    <w:rFonts w:ascii="Times New Roman" w:hAnsi="Times New Roman" w:cs="Times New Roman"/>
                    <w:noProof/>
                    <w:webHidden/>
                    <w:sz w:val="24"/>
                    <w:szCs w:val="24"/>
                  </w:rPr>
                  <w:instrText xml:space="preserve"> PAGEREF _Toc126333930 \h </w:instrText>
                </w:r>
                <w:r w:rsidRPr="00DB69B2">
                  <w:rPr>
                    <w:rFonts w:ascii="Times New Roman" w:hAnsi="Times New Roman" w:cs="Times New Roman"/>
                    <w:noProof/>
                    <w:webHidden/>
                    <w:sz w:val="24"/>
                    <w:szCs w:val="24"/>
                  </w:rPr>
                </w:r>
                <w:r w:rsidRPr="00DB69B2">
                  <w:rPr>
                    <w:rFonts w:ascii="Times New Roman" w:hAnsi="Times New Roman" w:cs="Times New Roman"/>
                    <w:noProof/>
                    <w:webHidden/>
                    <w:sz w:val="24"/>
                    <w:szCs w:val="24"/>
                  </w:rPr>
                  <w:fldChar w:fldCharType="separate"/>
                </w:r>
                <w:r w:rsidRPr="00DB69B2">
                  <w:rPr>
                    <w:rFonts w:ascii="Times New Roman" w:hAnsi="Times New Roman" w:cs="Times New Roman"/>
                    <w:noProof/>
                    <w:webHidden/>
                    <w:sz w:val="24"/>
                    <w:szCs w:val="24"/>
                  </w:rPr>
                  <w:fldChar w:fldCharType="end"/>
                </w:r>
              </w:hyperlink>
              <w:r w:rsidR="00A6508E" w:rsidRPr="00DB69B2">
                <w:rPr>
                  <w:rFonts w:ascii="Times New Roman" w:hAnsi="Times New Roman" w:cs="Times New Roman"/>
                  <w:sz w:val="24"/>
                  <w:szCs w:val="24"/>
                </w:rPr>
                <w:t>5</w:t>
              </w:r>
            </w:p>
            <w:p w14:paraId="1FD71FA2" w14:textId="0DCC8023"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1" w:history="1">
                <w:r w:rsidRPr="00DB69B2">
                  <w:rPr>
                    <w:rFonts w:ascii="Times New Roman" w:hAnsi="Times New Roman" w:cs="Times New Roman"/>
                    <w:noProof/>
                    <w:sz w:val="24"/>
                    <w:szCs w:val="24"/>
                  </w:rPr>
                  <w:t xml:space="preserve">4.  </w:t>
                </w:r>
                <w:r w:rsidRPr="00DB69B2">
                  <w:rPr>
                    <w:rStyle w:val="Antrat1Diagrama"/>
                    <w:rFonts w:ascii="Times New Roman" w:hAnsi="Times New Roman" w:cs="Times New Roman"/>
                    <w:sz w:val="24"/>
                    <w:szCs w:val="24"/>
                  </w:rPr>
                  <w:t>Tiekėjų pašalinimo pagrindai ir kvalifikacijos reikalavimai</w:t>
                </w:r>
                <w:r w:rsidRPr="00DB69B2">
                  <w:rPr>
                    <w:rFonts w:ascii="Times New Roman" w:hAnsi="Times New Roman" w:cs="Times New Roman"/>
                    <w:noProof/>
                    <w:webHidden/>
                    <w:sz w:val="24"/>
                    <w:szCs w:val="24"/>
                  </w:rPr>
                  <w:tab/>
                </w:r>
              </w:hyperlink>
              <w:r w:rsidR="004C2434" w:rsidRPr="00DB69B2">
                <w:rPr>
                  <w:rFonts w:ascii="Times New Roman" w:hAnsi="Times New Roman" w:cs="Times New Roman"/>
                  <w:sz w:val="24"/>
                  <w:szCs w:val="24"/>
                </w:rPr>
                <w:t>5</w:t>
              </w:r>
            </w:p>
            <w:p w14:paraId="1AE54F03" w14:textId="69CC5C86"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2" w:history="1">
                <w:r w:rsidRPr="00DB69B2">
                  <w:rPr>
                    <w:rFonts w:ascii="Times New Roman" w:hAnsi="Times New Roman" w:cs="Times New Roman"/>
                    <w:noProof/>
                    <w:sz w:val="24"/>
                    <w:szCs w:val="24"/>
                  </w:rPr>
                  <w:t xml:space="preserve">5. </w:t>
                </w:r>
                <w:r w:rsidRPr="00DB69B2">
                  <w:rPr>
                    <w:rStyle w:val="Antrat1Diagrama"/>
                    <w:rFonts w:ascii="Times New Roman" w:hAnsi="Times New Roman" w:cs="Times New Roman"/>
                    <w:sz w:val="24"/>
                    <w:szCs w:val="24"/>
                  </w:rPr>
                  <w:t xml:space="preserve"> Reikalavimai, susiję su nacionaliniu saugumu</w:t>
                </w:r>
                <w:r w:rsidRPr="00DB69B2">
                  <w:rPr>
                    <w:rFonts w:ascii="Times New Roman" w:hAnsi="Times New Roman" w:cs="Times New Roman"/>
                    <w:noProof/>
                    <w:webHidden/>
                    <w:sz w:val="24"/>
                    <w:szCs w:val="24"/>
                  </w:rPr>
                  <w:tab/>
                </w:r>
              </w:hyperlink>
              <w:r w:rsidR="004C2434" w:rsidRPr="00DB69B2">
                <w:rPr>
                  <w:rFonts w:ascii="Times New Roman" w:hAnsi="Times New Roman" w:cs="Times New Roman"/>
                  <w:sz w:val="24"/>
                  <w:szCs w:val="24"/>
                </w:rPr>
                <w:t>5</w:t>
              </w:r>
            </w:p>
            <w:p w14:paraId="6A14F2AA" w14:textId="7596371E"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3" w:history="1">
                <w:r w:rsidRPr="00DB69B2">
                  <w:rPr>
                    <w:rFonts w:ascii="Times New Roman" w:hAnsi="Times New Roman" w:cs="Times New Roman"/>
                    <w:noProof/>
                    <w:sz w:val="24"/>
                    <w:szCs w:val="24"/>
                  </w:rPr>
                  <w:t xml:space="preserve">6.  </w:t>
                </w:r>
                <w:r w:rsidRPr="00DB69B2">
                  <w:rPr>
                    <w:rStyle w:val="Antrat1Diagrama"/>
                    <w:rFonts w:ascii="Times New Roman" w:hAnsi="Times New Roman" w:cs="Times New Roman"/>
                    <w:sz w:val="24"/>
                    <w:szCs w:val="24"/>
                  </w:rPr>
                  <w:t>Specialieji reikalavimai pasiūlymų rengimui ir pateikimu</w:t>
                </w:r>
                <w:r w:rsidRPr="00DB69B2">
                  <w:rPr>
                    <w:rFonts w:ascii="Times New Roman" w:hAnsi="Times New Roman" w:cs="Times New Roman"/>
                    <w:noProof/>
                    <w:sz w:val="24"/>
                    <w:szCs w:val="24"/>
                  </w:rPr>
                  <w:t>i</w:t>
                </w:r>
                <w:r w:rsidRPr="00DB69B2">
                  <w:rPr>
                    <w:rFonts w:ascii="Times New Roman" w:hAnsi="Times New Roman" w:cs="Times New Roman"/>
                    <w:noProof/>
                    <w:webHidden/>
                    <w:sz w:val="24"/>
                    <w:szCs w:val="24"/>
                  </w:rPr>
                  <w:tab/>
                </w:r>
                <w:r w:rsidR="003C3411" w:rsidRPr="00DB69B2">
                  <w:rPr>
                    <w:rFonts w:ascii="Times New Roman" w:hAnsi="Times New Roman" w:cs="Times New Roman"/>
                    <w:noProof/>
                    <w:webHidden/>
                    <w:sz w:val="24"/>
                    <w:szCs w:val="24"/>
                  </w:rPr>
                  <w:t>5</w:t>
                </w:r>
              </w:hyperlink>
            </w:p>
            <w:p w14:paraId="40AE5606" w14:textId="23552A51"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4" w:history="1">
                <w:r w:rsidRPr="00DB69B2">
                  <w:rPr>
                    <w:rFonts w:ascii="Times New Roman" w:eastAsia="Calibri" w:hAnsi="Times New Roman" w:cs="Times New Roman"/>
                    <w:noProof/>
                    <w:sz w:val="24"/>
                    <w:szCs w:val="24"/>
                  </w:rPr>
                  <w:t>7.</w:t>
                </w:r>
                <w:r w:rsidRPr="00DB69B2">
                  <w:rPr>
                    <w:rFonts w:ascii="Times New Roman" w:hAnsi="Times New Roman" w:cs="Times New Roman"/>
                    <w:noProof/>
                    <w:sz w:val="24"/>
                    <w:szCs w:val="24"/>
                    <w:lang w:val="en-US" w:eastAsia="en-US"/>
                  </w:rPr>
                  <w:tab/>
                </w:r>
                <w:r w:rsidRPr="00DB69B2">
                  <w:rPr>
                    <w:rStyle w:val="Antrat1Diagrama"/>
                    <w:rFonts w:ascii="Times New Roman" w:hAnsi="Times New Roman" w:cs="Times New Roman"/>
                    <w:sz w:val="24"/>
                    <w:szCs w:val="24"/>
                  </w:rPr>
                  <w:t>Pasiūlymo galiojimo užtikrinimas</w:t>
                </w:r>
                <w:r w:rsidRPr="00DB69B2">
                  <w:rPr>
                    <w:rFonts w:ascii="Times New Roman" w:hAnsi="Times New Roman" w:cs="Times New Roman"/>
                    <w:noProof/>
                    <w:webHidden/>
                    <w:sz w:val="24"/>
                    <w:szCs w:val="24"/>
                  </w:rPr>
                  <w:tab/>
                </w:r>
              </w:hyperlink>
              <w:r w:rsidR="00E10B4B" w:rsidRPr="00DB69B2">
                <w:rPr>
                  <w:rFonts w:ascii="Times New Roman" w:hAnsi="Times New Roman" w:cs="Times New Roman"/>
                  <w:sz w:val="24"/>
                  <w:szCs w:val="24"/>
                </w:rPr>
                <w:t>6</w:t>
              </w:r>
            </w:p>
            <w:p w14:paraId="7B26FE17" w14:textId="760545FD"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5" w:history="1">
                <w:r w:rsidRPr="00DB69B2">
                  <w:rPr>
                    <w:rFonts w:ascii="Times New Roman" w:eastAsia="Calibri" w:hAnsi="Times New Roman" w:cs="Times New Roman"/>
                    <w:noProof/>
                    <w:sz w:val="24"/>
                    <w:szCs w:val="24"/>
                  </w:rPr>
                  <w:t>8.</w:t>
                </w:r>
                <w:r w:rsidRPr="00DB69B2">
                  <w:rPr>
                    <w:rFonts w:ascii="Times New Roman" w:hAnsi="Times New Roman" w:cs="Times New Roman"/>
                    <w:noProof/>
                    <w:sz w:val="24"/>
                    <w:szCs w:val="24"/>
                    <w:lang w:val="en-US" w:eastAsia="en-US"/>
                  </w:rPr>
                  <w:tab/>
                </w:r>
                <w:r w:rsidRPr="00DB69B2">
                  <w:rPr>
                    <w:rStyle w:val="Antrat1Diagrama"/>
                    <w:rFonts w:ascii="Times New Roman" w:hAnsi="Times New Roman" w:cs="Times New Roman"/>
                    <w:sz w:val="24"/>
                    <w:szCs w:val="24"/>
                  </w:rPr>
                  <w:t>Elektroninis aukcionas</w:t>
                </w:r>
                <w:r w:rsidRPr="00DB69B2">
                  <w:rPr>
                    <w:rFonts w:ascii="Times New Roman" w:hAnsi="Times New Roman" w:cs="Times New Roman"/>
                    <w:noProof/>
                    <w:webHidden/>
                    <w:sz w:val="24"/>
                    <w:szCs w:val="24"/>
                  </w:rPr>
                  <w:tab/>
                </w:r>
              </w:hyperlink>
              <w:r w:rsidR="00E10B4B" w:rsidRPr="00DB69B2">
                <w:rPr>
                  <w:rFonts w:ascii="Times New Roman" w:hAnsi="Times New Roman" w:cs="Times New Roman"/>
                  <w:sz w:val="24"/>
                  <w:szCs w:val="24"/>
                </w:rPr>
                <w:t>6</w:t>
              </w:r>
            </w:p>
            <w:p w14:paraId="21EEB75C" w14:textId="3B677F8B"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6" w:history="1">
                <w:r w:rsidRPr="00DB69B2">
                  <w:rPr>
                    <w:rFonts w:ascii="Times New Roman" w:eastAsia="Calibri" w:hAnsi="Times New Roman" w:cs="Times New Roman"/>
                    <w:noProof/>
                    <w:sz w:val="24"/>
                    <w:szCs w:val="24"/>
                  </w:rPr>
                  <w:t>9.</w:t>
                </w:r>
                <w:r w:rsidRPr="00DB69B2">
                  <w:rPr>
                    <w:rFonts w:ascii="Times New Roman" w:hAnsi="Times New Roman" w:cs="Times New Roman"/>
                    <w:noProof/>
                    <w:sz w:val="24"/>
                    <w:szCs w:val="24"/>
                    <w:lang w:val="en-US" w:eastAsia="en-US"/>
                  </w:rPr>
                  <w:tab/>
                </w:r>
                <w:r w:rsidRPr="00DB69B2">
                  <w:rPr>
                    <w:rStyle w:val="Antrat1Diagrama"/>
                    <w:rFonts w:ascii="Times New Roman" w:hAnsi="Times New Roman" w:cs="Times New Roman"/>
                    <w:sz w:val="24"/>
                    <w:szCs w:val="24"/>
                  </w:rPr>
                  <w:t>Pasiūlymų vertinimas</w:t>
                </w:r>
                <w:r w:rsidRPr="00DB69B2">
                  <w:rPr>
                    <w:rFonts w:ascii="Times New Roman" w:hAnsi="Times New Roman" w:cs="Times New Roman"/>
                    <w:noProof/>
                    <w:webHidden/>
                    <w:sz w:val="24"/>
                    <w:szCs w:val="24"/>
                  </w:rPr>
                  <w:tab/>
                </w:r>
              </w:hyperlink>
              <w:r w:rsidR="00BE17DB" w:rsidRPr="00DB69B2">
                <w:rPr>
                  <w:rFonts w:ascii="Times New Roman" w:hAnsi="Times New Roman" w:cs="Times New Roman"/>
                  <w:sz w:val="24"/>
                  <w:szCs w:val="24"/>
                </w:rPr>
                <w:t>6</w:t>
              </w:r>
            </w:p>
            <w:p w14:paraId="5DFD19C4" w14:textId="40EB278C"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hyperlink w:anchor="_Toc126333937" w:history="1">
                <w:r w:rsidRPr="00DB69B2">
                  <w:rPr>
                    <w:rFonts w:ascii="Times New Roman" w:eastAsia="Calibri" w:hAnsi="Times New Roman" w:cs="Times New Roman"/>
                    <w:noProof/>
                    <w:sz w:val="24"/>
                    <w:szCs w:val="24"/>
                  </w:rPr>
                  <w:t>10</w:t>
                </w:r>
                <w:r w:rsidR="008E6EEE" w:rsidRPr="00DB69B2">
                  <w:rPr>
                    <w:rFonts w:ascii="Times New Roman" w:eastAsia="Calibri" w:hAnsi="Times New Roman" w:cs="Times New Roman"/>
                    <w:noProof/>
                    <w:sz w:val="24"/>
                    <w:szCs w:val="24"/>
                  </w:rPr>
                  <w:t xml:space="preserve">. </w:t>
                </w:r>
                <w:r w:rsidRPr="00DB69B2">
                  <w:rPr>
                    <w:rStyle w:val="Antrat1Diagrama"/>
                    <w:rFonts w:ascii="Times New Roman" w:hAnsi="Times New Roman" w:cs="Times New Roman"/>
                    <w:sz w:val="24"/>
                    <w:szCs w:val="24"/>
                  </w:rPr>
                  <w:t>Sutarties sudarymas</w:t>
                </w:r>
                <w:r w:rsidRPr="00DB69B2">
                  <w:rPr>
                    <w:rFonts w:ascii="Times New Roman" w:hAnsi="Times New Roman" w:cs="Times New Roman"/>
                    <w:noProof/>
                    <w:webHidden/>
                    <w:sz w:val="24"/>
                    <w:szCs w:val="24"/>
                  </w:rPr>
                  <w:tab/>
                </w:r>
              </w:hyperlink>
              <w:r w:rsidR="00BE17DB" w:rsidRPr="00DB69B2">
                <w:rPr>
                  <w:rFonts w:ascii="Times New Roman" w:hAnsi="Times New Roman" w:cs="Times New Roman"/>
                  <w:sz w:val="24"/>
                  <w:szCs w:val="24"/>
                </w:rPr>
                <w:t>6</w:t>
              </w:r>
            </w:p>
            <w:p w14:paraId="51D249C5" w14:textId="18590938"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sz w:val="24"/>
                  <w:szCs w:val="24"/>
                </w:rPr>
              </w:pPr>
              <w:hyperlink w:anchor="_Toc126333938" w:history="1">
                <w:r w:rsidRPr="00DB69B2">
                  <w:rPr>
                    <w:rFonts w:ascii="Times New Roman" w:hAnsi="Times New Roman" w:cs="Times New Roman"/>
                    <w:noProof/>
                    <w:sz w:val="24"/>
                    <w:szCs w:val="24"/>
                  </w:rPr>
                  <w:t>11.</w:t>
                </w:r>
                <w:r w:rsidRPr="00DB69B2">
                  <w:rPr>
                    <w:rFonts w:ascii="Times New Roman" w:hAnsi="Times New Roman" w:cs="Times New Roman"/>
                    <w:noProof/>
                    <w:sz w:val="24"/>
                    <w:szCs w:val="24"/>
                    <w:lang w:val="en-US" w:eastAsia="en-US"/>
                  </w:rPr>
                  <w:t xml:space="preserve"> </w:t>
                </w:r>
                <w:r w:rsidRPr="00DB69B2">
                  <w:rPr>
                    <w:rStyle w:val="Antrat1Diagrama"/>
                    <w:rFonts w:ascii="Times New Roman" w:hAnsi="Times New Roman" w:cs="Times New Roman"/>
                    <w:sz w:val="24"/>
                    <w:szCs w:val="24"/>
                  </w:rPr>
                  <w:t>Kitos sąlygos</w:t>
                </w:r>
                <w:r w:rsidRPr="00DB69B2">
                  <w:rPr>
                    <w:rFonts w:ascii="Times New Roman" w:hAnsi="Times New Roman" w:cs="Times New Roman"/>
                    <w:noProof/>
                    <w:webHidden/>
                    <w:sz w:val="24"/>
                    <w:szCs w:val="24"/>
                  </w:rPr>
                  <w:tab/>
                </w:r>
              </w:hyperlink>
              <w:r w:rsidR="00BE17DB" w:rsidRPr="00DB69B2">
                <w:rPr>
                  <w:rFonts w:ascii="Times New Roman" w:hAnsi="Times New Roman" w:cs="Times New Roman"/>
                  <w:sz w:val="24"/>
                  <w:szCs w:val="24"/>
                </w:rPr>
                <w:t>6</w:t>
              </w:r>
            </w:p>
            <w:p w14:paraId="229C5B48" w14:textId="61BD95E1" w:rsidR="00125D9B" w:rsidRPr="00DB69B2" w:rsidRDefault="00125D9B"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r w:rsidRPr="00DB69B2">
                <w:rPr>
                  <w:rFonts w:ascii="Times New Roman" w:hAnsi="Times New Roman" w:cs="Times New Roman"/>
                  <w:sz w:val="24"/>
                  <w:szCs w:val="24"/>
                </w:rPr>
                <w:t>PPRIEDAI:</w:t>
              </w:r>
            </w:p>
            <w:p w14:paraId="0B64F50B" w14:textId="2A1CA44C" w:rsidR="00CF679C" w:rsidRPr="00DB69B2" w:rsidRDefault="00CF679C" w:rsidP="00E50530">
              <w:pPr>
                <w:tabs>
                  <w:tab w:val="left" w:pos="142"/>
                  <w:tab w:val="right" w:leader="dot" w:pos="9962"/>
                </w:tabs>
                <w:spacing w:after="0" w:line="240" w:lineRule="auto"/>
                <w:ind w:left="426" w:hanging="284"/>
                <w:rPr>
                  <w:rFonts w:ascii="Times New Roman" w:hAnsi="Times New Roman" w:cs="Times New Roman"/>
                  <w:noProof/>
                  <w:sz w:val="24"/>
                  <w:szCs w:val="24"/>
                  <w:lang w:val="en-US" w:eastAsia="en-US"/>
                </w:rPr>
              </w:pPr>
              <w:r w:rsidRPr="00DB69B2">
                <w:rPr>
                  <w:rFonts w:ascii="Times New Roman" w:hAnsi="Times New Roman" w:cs="Times New Roman"/>
                  <w:noProof/>
                  <w:sz w:val="24"/>
                  <w:szCs w:val="24"/>
                </w:rPr>
                <w:t xml:space="preserve">  </w:t>
              </w:r>
              <w:hyperlink w:anchor="_Toc126333939" w:history="1">
                <w:r w:rsidRPr="00DB69B2">
                  <w:rPr>
                    <w:rFonts w:ascii="Times New Roman" w:hAnsi="Times New Roman" w:cs="Times New Roman"/>
                    <w:noProof/>
                    <w:sz w:val="24"/>
                    <w:szCs w:val="24"/>
                  </w:rPr>
                  <w:t>Pirkimo sąlygų 1 priedas „Terminai“</w:t>
                </w:r>
              </w:hyperlink>
              <w:r w:rsidR="002C067F" w:rsidRPr="00DB69B2">
                <w:rPr>
                  <w:rFonts w:ascii="Times New Roman" w:hAnsi="Times New Roman" w:cs="Times New Roman"/>
                  <w:noProof/>
                  <w:sz w:val="24"/>
                  <w:szCs w:val="24"/>
                  <w:lang w:val="en-US" w:eastAsia="en-US"/>
                </w:rPr>
                <w:t xml:space="preserve"> </w:t>
              </w:r>
            </w:p>
            <w:p w14:paraId="3B195EBE" w14:textId="6F0820B4" w:rsidR="00CF679C" w:rsidRPr="00DB69B2" w:rsidRDefault="00CF679C" w:rsidP="00E50530">
              <w:pPr>
                <w:tabs>
                  <w:tab w:val="right" w:leader="dot" w:pos="9962"/>
                </w:tabs>
                <w:spacing w:after="0" w:line="240" w:lineRule="auto"/>
                <w:ind w:left="220"/>
                <w:rPr>
                  <w:rFonts w:ascii="Times New Roman" w:hAnsi="Times New Roman" w:cs="Times New Roman"/>
                  <w:noProof/>
                  <w:sz w:val="24"/>
                  <w:szCs w:val="24"/>
                  <w:lang w:val="en-US" w:eastAsia="en-US"/>
                </w:rPr>
              </w:pPr>
              <w:hyperlink w:anchor="_Toc126333940" w:history="1">
                <w:r w:rsidRPr="00DB69B2">
                  <w:rPr>
                    <w:rFonts w:ascii="Times New Roman" w:eastAsia="Calibri" w:hAnsi="Times New Roman" w:cs="Times New Roman"/>
                    <w:noProof/>
                    <w:sz w:val="24"/>
                    <w:szCs w:val="24"/>
                  </w:rPr>
                  <w:t>Pirkimo sąlygų 2 priedas „Techninė specifikacija“</w:t>
                </w:r>
              </w:hyperlink>
              <w:r w:rsidR="002C067F" w:rsidRPr="00DB69B2">
                <w:rPr>
                  <w:rFonts w:ascii="Times New Roman" w:hAnsi="Times New Roman" w:cs="Times New Roman"/>
                  <w:noProof/>
                  <w:sz w:val="24"/>
                  <w:szCs w:val="24"/>
                  <w:lang w:val="en-US" w:eastAsia="en-US"/>
                </w:rPr>
                <w:t xml:space="preserve"> </w:t>
              </w:r>
            </w:p>
            <w:p w14:paraId="57547E42" w14:textId="48ACF042" w:rsidR="00CF679C" w:rsidRPr="00DB69B2" w:rsidRDefault="00CF679C" w:rsidP="00E50530">
              <w:pPr>
                <w:tabs>
                  <w:tab w:val="right" w:leader="dot" w:pos="9962"/>
                </w:tabs>
                <w:spacing w:after="0" w:line="240" w:lineRule="auto"/>
                <w:ind w:left="220"/>
                <w:rPr>
                  <w:rFonts w:ascii="Times New Roman" w:hAnsi="Times New Roman" w:cs="Times New Roman"/>
                  <w:noProof/>
                  <w:sz w:val="24"/>
                  <w:szCs w:val="24"/>
                  <w:lang w:val="en-US" w:eastAsia="en-US"/>
                </w:rPr>
              </w:pPr>
              <w:hyperlink w:anchor="_Toc126333941" w:history="1">
                <w:r w:rsidRPr="00DB69B2">
                  <w:rPr>
                    <w:rFonts w:ascii="Times New Roman" w:eastAsia="Calibri" w:hAnsi="Times New Roman" w:cs="Times New Roman"/>
                    <w:noProof/>
                    <w:sz w:val="24"/>
                    <w:szCs w:val="24"/>
                  </w:rPr>
                  <w:t>Pirkimo sąlygų 3 priedas „Tiekėjų pašalinimo pagrindai“</w:t>
                </w:r>
              </w:hyperlink>
              <w:r w:rsidR="002C067F" w:rsidRPr="00DB69B2">
                <w:rPr>
                  <w:rFonts w:ascii="Times New Roman" w:hAnsi="Times New Roman" w:cs="Times New Roman"/>
                  <w:noProof/>
                  <w:sz w:val="24"/>
                  <w:szCs w:val="24"/>
                  <w:lang w:val="en-US" w:eastAsia="en-US"/>
                </w:rPr>
                <w:t xml:space="preserve"> </w:t>
              </w:r>
            </w:p>
            <w:p w14:paraId="5F7C7EA5" w14:textId="6ABC00A4" w:rsidR="00CF679C" w:rsidRPr="00DB69B2" w:rsidRDefault="00CF679C" w:rsidP="00E50530">
              <w:pPr>
                <w:tabs>
                  <w:tab w:val="right" w:leader="dot" w:pos="9962"/>
                </w:tabs>
                <w:spacing w:after="0" w:line="240" w:lineRule="auto"/>
                <w:ind w:left="220"/>
                <w:rPr>
                  <w:rFonts w:ascii="Times New Roman" w:hAnsi="Times New Roman" w:cs="Times New Roman"/>
                  <w:noProof/>
                  <w:sz w:val="24"/>
                  <w:szCs w:val="24"/>
                  <w:lang w:val="en-US" w:eastAsia="en-US"/>
                </w:rPr>
              </w:pPr>
              <w:hyperlink w:anchor="_Toc126333942" w:history="1">
                <w:r w:rsidRPr="00DB69B2">
                  <w:rPr>
                    <w:rFonts w:ascii="Times New Roman" w:eastAsia="Calibri" w:hAnsi="Times New Roman" w:cs="Times New Roman"/>
                    <w:noProof/>
                    <w:sz w:val="24"/>
                    <w:szCs w:val="24"/>
                  </w:rPr>
                  <w:t>Pirkimo sąlygų 4 priedas „Tiekėjų kvalifikacijos reikalavimai ir reikalaujami kokybės bei aplinkos apsaugos vadybos sistemų standartai“</w:t>
                </w:r>
              </w:hyperlink>
              <w:r w:rsidR="002C067F" w:rsidRPr="00DB69B2">
                <w:rPr>
                  <w:rFonts w:ascii="Times New Roman" w:hAnsi="Times New Roman" w:cs="Times New Roman"/>
                  <w:noProof/>
                  <w:sz w:val="24"/>
                  <w:szCs w:val="24"/>
                  <w:lang w:val="en-US" w:eastAsia="en-US"/>
                </w:rPr>
                <w:t xml:space="preserve"> </w:t>
              </w:r>
            </w:p>
            <w:p w14:paraId="46136385" w14:textId="34040C3C" w:rsidR="00CF679C" w:rsidRPr="00DB69B2" w:rsidRDefault="00CF679C" w:rsidP="00E50530">
              <w:pPr>
                <w:tabs>
                  <w:tab w:val="right" w:leader="dot" w:pos="9962"/>
                </w:tabs>
                <w:spacing w:after="0" w:line="240" w:lineRule="auto"/>
                <w:ind w:left="220"/>
                <w:rPr>
                  <w:rFonts w:ascii="Times New Roman" w:hAnsi="Times New Roman" w:cs="Times New Roman"/>
                  <w:noProof/>
                  <w:sz w:val="24"/>
                  <w:szCs w:val="24"/>
                  <w:lang w:val="en-US" w:eastAsia="en-US"/>
                </w:rPr>
              </w:pPr>
              <w:hyperlink w:anchor="_Toc126333943" w:history="1">
                <w:r w:rsidRPr="00DB69B2">
                  <w:rPr>
                    <w:rFonts w:ascii="Times New Roman" w:eastAsia="Calibri" w:hAnsi="Times New Roman" w:cs="Times New Roman"/>
                    <w:noProof/>
                    <w:sz w:val="24"/>
                    <w:szCs w:val="24"/>
                  </w:rPr>
                  <w:t xml:space="preserve">Pirkimo sąlygų 5 priedas „EBVPD“ </w:t>
                </w:r>
              </w:hyperlink>
            </w:p>
            <w:p w14:paraId="70DDCE83" w14:textId="334813B4" w:rsidR="00CF679C" w:rsidRPr="00DB69B2" w:rsidRDefault="00CF679C" w:rsidP="00E50530">
              <w:pPr>
                <w:tabs>
                  <w:tab w:val="right" w:leader="dot" w:pos="9962"/>
                </w:tabs>
                <w:spacing w:after="0" w:line="240" w:lineRule="auto"/>
                <w:ind w:left="220"/>
                <w:rPr>
                  <w:rFonts w:ascii="Times New Roman" w:hAnsi="Times New Roman" w:cs="Times New Roman"/>
                  <w:noProof/>
                  <w:sz w:val="24"/>
                  <w:szCs w:val="24"/>
                  <w:lang w:val="en-US" w:eastAsia="en-US"/>
                </w:rPr>
              </w:pPr>
              <w:hyperlink w:anchor="_Toc126333944" w:history="1">
                <w:r w:rsidRPr="00DB69B2">
                  <w:rPr>
                    <w:rFonts w:ascii="Times New Roman" w:eastAsia="Calibri" w:hAnsi="Times New Roman" w:cs="Times New Roman"/>
                    <w:noProof/>
                    <w:sz w:val="24"/>
                    <w:szCs w:val="24"/>
                  </w:rPr>
                  <w:t>Pirkimo sąlygų 6 priedas „Pasiūlymo forma“</w:t>
                </w:r>
              </w:hyperlink>
              <w:r w:rsidR="002C067F" w:rsidRPr="00DB69B2">
                <w:rPr>
                  <w:rFonts w:ascii="Times New Roman" w:hAnsi="Times New Roman" w:cs="Times New Roman"/>
                  <w:noProof/>
                  <w:sz w:val="24"/>
                  <w:szCs w:val="24"/>
                  <w:lang w:val="en-US" w:eastAsia="en-US"/>
                </w:rPr>
                <w:t xml:space="preserve"> </w:t>
              </w:r>
            </w:p>
            <w:p w14:paraId="084878B2" w14:textId="4AB85184" w:rsidR="00CF679C" w:rsidRPr="00DB69B2" w:rsidRDefault="00CF679C" w:rsidP="00E50530">
              <w:pPr>
                <w:tabs>
                  <w:tab w:val="right" w:leader="dot" w:pos="9962"/>
                </w:tabs>
                <w:spacing w:after="0" w:line="240" w:lineRule="auto"/>
                <w:ind w:left="220"/>
                <w:rPr>
                  <w:rFonts w:ascii="Times New Roman" w:hAnsi="Times New Roman" w:cs="Times New Roman"/>
                  <w:noProof/>
                  <w:sz w:val="24"/>
                  <w:szCs w:val="24"/>
                  <w:lang w:val="en-US" w:eastAsia="en-US"/>
                </w:rPr>
              </w:pPr>
              <w:hyperlink w:anchor="_Toc126333945" w:history="1">
                <w:r w:rsidRPr="00DB69B2">
                  <w:rPr>
                    <w:rFonts w:ascii="Times New Roman" w:eastAsia="Calibri" w:hAnsi="Times New Roman" w:cs="Times New Roman"/>
                    <w:noProof/>
                    <w:sz w:val="24"/>
                    <w:szCs w:val="24"/>
                  </w:rPr>
                  <w:t>Pirkimo sąlygų 7 priedas „Pasiūlymų vertinimo kriterijai ir sąlygos“</w:t>
                </w:r>
              </w:hyperlink>
              <w:r w:rsidR="002C067F" w:rsidRPr="00DB69B2">
                <w:rPr>
                  <w:rFonts w:ascii="Times New Roman" w:hAnsi="Times New Roman" w:cs="Times New Roman"/>
                  <w:noProof/>
                  <w:sz w:val="24"/>
                  <w:szCs w:val="24"/>
                  <w:lang w:val="en-US" w:eastAsia="en-US"/>
                </w:rPr>
                <w:t xml:space="preserve"> </w:t>
              </w:r>
            </w:p>
            <w:p w14:paraId="7CEA45B5" w14:textId="60B589E9" w:rsidR="00DA37A9" w:rsidRDefault="00DA37A9" w:rsidP="00E50530">
              <w:pPr>
                <w:tabs>
                  <w:tab w:val="right" w:leader="dot" w:pos="9962"/>
                </w:tabs>
                <w:spacing w:after="0" w:line="240" w:lineRule="auto"/>
                <w:ind w:left="220"/>
                <w:jc w:val="both"/>
                <w:rPr>
                  <w:rFonts w:ascii="Times New Roman" w:hAnsi="Times New Roman" w:cs="Times New Roman"/>
                  <w:noProof/>
                  <w:sz w:val="24"/>
                  <w:szCs w:val="24"/>
                  <w:lang w:val="en-US" w:eastAsia="en-US"/>
                </w:rPr>
              </w:pPr>
              <w:r w:rsidRPr="00DB69B2">
                <w:rPr>
                  <w:rFonts w:ascii="Times New Roman" w:hAnsi="Times New Roman" w:cs="Times New Roman"/>
                  <w:noProof/>
                  <w:sz w:val="24"/>
                  <w:szCs w:val="24"/>
                  <w:lang w:val="en-US" w:eastAsia="en-US"/>
                </w:rPr>
                <w:t xml:space="preserve">Pirkimo sąlygų 8 priedas </w:t>
              </w:r>
              <w:r w:rsidR="007C0F84" w:rsidRPr="007C0F84">
                <w:rPr>
                  <w:rFonts w:ascii="Times New Roman" w:hAnsi="Times New Roman" w:cs="Times New Roman"/>
                  <w:noProof/>
                  <w:sz w:val="24"/>
                  <w:szCs w:val="24"/>
                  <w:lang w:val="en-US" w:eastAsia="en-US"/>
                </w:rPr>
                <w:t>„</w:t>
              </w:r>
              <w:r w:rsidR="00DB69B2" w:rsidRPr="00DB69B2">
                <w:rPr>
                  <w:rFonts w:ascii="Times New Roman" w:hAnsi="Times New Roman" w:cs="Times New Roman"/>
                  <w:noProof/>
                  <w:sz w:val="24"/>
                  <w:szCs w:val="24"/>
                  <w:lang w:val="en-US" w:eastAsia="en-US"/>
                </w:rPr>
                <w:t>Tiekėjo deklaracija dėl atitikties Reglamento nuostatoms juridiam asmeniui</w:t>
              </w:r>
              <w:r w:rsidR="007C0F84" w:rsidRPr="007C0F84">
                <w:rPr>
                  <w:rFonts w:ascii="Times New Roman" w:hAnsi="Times New Roman" w:cs="Times New Roman"/>
                  <w:noProof/>
                  <w:sz w:val="24"/>
                  <w:szCs w:val="24"/>
                  <w:lang w:val="en-US" w:eastAsia="en-US"/>
                </w:rPr>
                <w:t>“</w:t>
              </w:r>
            </w:p>
            <w:p w14:paraId="6D3E5C72" w14:textId="42B45860" w:rsidR="00DB69B2" w:rsidRDefault="00DB69B2" w:rsidP="00E50530">
              <w:pPr>
                <w:tabs>
                  <w:tab w:val="right" w:leader="dot" w:pos="9962"/>
                </w:tabs>
                <w:spacing w:after="0" w:line="240" w:lineRule="auto"/>
                <w:ind w:left="220"/>
                <w:jc w:val="both"/>
                <w:rPr>
                  <w:rFonts w:ascii="Times New Roman" w:hAnsi="Times New Roman" w:cs="Times New Roman"/>
                  <w:noProof/>
                  <w:sz w:val="24"/>
                  <w:szCs w:val="24"/>
                  <w:lang w:val="en-US" w:eastAsia="en-US"/>
                </w:rPr>
              </w:pPr>
              <w:r>
                <w:rPr>
                  <w:rFonts w:ascii="Times New Roman" w:hAnsi="Times New Roman" w:cs="Times New Roman"/>
                  <w:noProof/>
                  <w:sz w:val="24"/>
                  <w:szCs w:val="24"/>
                  <w:lang w:val="en-US" w:eastAsia="en-US"/>
                </w:rPr>
                <w:t xml:space="preserve">Pirkimo sąlygų 9 priedas </w:t>
              </w:r>
              <w:r w:rsidR="007C0F84" w:rsidRPr="007C0F84">
                <w:rPr>
                  <w:rFonts w:ascii="Times New Roman" w:hAnsi="Times New Roman" w:cs="Times New Roman"/>
                  <w:noProof/>
                  <w:sz w:val="24"/>
                  <w:szCs w:val="24"/>
                  <w:lang w:val="en-US" w:eastAsia="en-US"/>
                </w:rPr>
                <w:t>„</w:t>
              </w:r>
              <w:r w:rsidR="00043FC6">
                <w:rPr>
                  <w:rFonts w:ascii="Times New Roman" w:hAnsi="Times New Roman" w:cs="Times New Roman"/>
                  <w:noProof/>
                  <w:sz w:val="24"/>
                  <w:szCs w:val="24"/>
                  <w:lang w:val="en-US" w:eastAsia="en-US"/>
                </w:rPr>
                <w:t>Tiekėjo deklaracija dėl atitikties Reglamento nuostatams fiziniam asmeniui</w:t>
              </w:r>
              <w:r w:rsidR="007C0F84" w:rsidRPr="007C0F84">
                <w:rPr>
                  <w:rFonts w:ascii="Times New Roman" w:hAnsi="Times New Roman" w:cs="Times New Roman"/>
                  <w:noProof/>
                  <w:sz w:val="24"/>
                  <w:szCs w:val="24"/>
                  <w:lang w:val="en-US" w:eastAsia="en-US"/>
                </w:rPr>
                <w:t>“</w:t>
              </w:r>
            </w:p>
            <w:p w14:paraId="0AB2431D" w14:textId="2D7D2B86" w:rsidR="00DA37A9" w:rsidRPr="00043FC6" w:rsidRDefault="00043FC6" w:rsidP="00E50530">
              <w:pPr>
                <w:tabs>
                  <w:tab w:val="right" w:leader="dot" w:pos="9962"/>
                </w:tabs>
                <w:spacing w:after="0" w:line="240" w:lineRule="auto"/>
                <w:ind w:left="220"/>
                <w:jc w:val="both"/>
                <w:rPr>
                  <w:rFonts w:ascii="Times New Roman" w:hAnsi="Times New Roman" w:cs="Times New Roman"/>
                  <w:noProof/>
                  <w:sz w:val="24"/>
                  <w:szCs w:val="24"/>
                  <w:lang w:val="en-US" w:eastAsia="en-US"/>
                </w:rPr>
              </w:pPr>
              <w:r w:rsidRPr="00043FC6">
                <w:rPr>
                  <w:rFonts w:ascii="Times New Roman" w:hAnsi="Times New Roman" w:cs="Times New Roman"/>
                  <w:noProof/>
                  <w:sz w:val="24"/>
                  <w:szCs w:val="24"/>
                  <w:lang w:val="en-US" w:eastAsia="en-US"/>
                </w:rPr>
                <w:t xml:space="preserve">Pirkimo sąlygų 10 priedas </w:t>
              </w:r>
              <w:r w:rsidR="007C0F84" w:rsidRPr="007C0F84">
                <w:rPr>
                  <w:rFonts w:ascii="Times New Roman" w:hAnsi="Times New Roman" w:cs="Times New Roman"/>
                  <w:noProof/>
                  <w:sz w:val="24"/>
                  <w:szCs w:val="24"/>
                  <w:lang w:val="en-US" w:eastAsia="en-US"/>
                </w:rPr>
                <w:t>„</w:t>
              </w:r>
              <w:r w:rsidRPr="00043FC6">
                <w:rPr>
                  <w:rFonts w:ascii="Times New Roman" w:hAnsi="Times New Roman" w:cs="Times New Roman"/>
                  <w:noProof/>
                  <w:sz w:val="24"/>
                  <w:szCs w:val="24"/>
                  <w:lang w:val="en-US" w:eastAsia="en-US"/>
                </w:rPr>
                <w:t>Nacionalinio saugumo reikalavimų at</w:t>
              </w:r>
              <w:r>
                <w:rPr>
                  <w:rFonts w:ascii="Times New Roman" w:hAnsi="Times New Roman" w:cs="Times New Roman"/>
                  <w:noProof/>
                  <w:sz w:val="24"/>
                  <w:szCs w:val="24"/>
                  <w:lang w:val="en-US" w:eastAsia="en-US"/>
                </w:rPr>
                <w:t>itikties deklaracija</w:t>
              </w:r>
              <w:r w:rsidR="007C0F84" w:rsidRPr="007C0F84">
                <w:rPr>
                  <w:rFonts w:ascii="Times New Roman" w:hAnsi="Times New Roman" w:cs="Times New Roman"/>
                  <w:noProof/>
                  <w:sz w:val="24"/>
                  <w:szCs w:val="24"/>
                  <w:lang w:val="en-US" w:eastAsia="en-US"/>
                </w:rPr>
                <w:t>“</w:t>
              </w:r>
              <w:r w:rsidR="007C0F84">
                <w:rPr>
                  <w:rFonts w:ascii="Times New Roman" w:hAnsi="Times New Roman" w:cs="Times New Roman"/>
                  <w:noProof/>
                  <w:sz w:val="24"/>
                  <w:szCs w:val="24"/>
                  <w:lang w:val="en-US" w:eastAsia="en-US"/>
                </w:rPr>
                <w:t xml:space="preserve"> </w:t>
              </w:r>
            </w:p>
            <w:p w14:paraId="22D1EA30" w14:textId="31728700" w:rsidR="00CF679C" w:rsidRPr="00DB69B2" w:rsidRDefault="00CF679C" w:rsidP="00E50530">
              <w:pPr>
                <w:tabs>
                  <w:tab w:val="right" w:leader="dot" w:pos="9962"/>
                </w:tabs>
                <w:spacing w:after="0" w:line="240" w:lineRule="auto"/>
                <w:ind w:left="220"/>
                <w:rPr>
                  <w:rFonts w:ascii="Times New Roman" w:hAnsi="Times New Roman" w:cs="Times New Roman"/>
                  <w:noProof/>
                  <w:sz w:val="24"/>
                  <w:szCs w:val="24"/>
                  <w:lang w:val="en-US" w:eastAsia="en-US"/>
                </w:rPr>
              </w:pPr>
              <w:hyperlink w:anchor="_Toc126333948" w:history="1">
                <w:r w:rsidRPr="00DB69B2">
                  <w:rPr>
                    <w:rFonts w:ascii="Times New Roman" w:hAnsi="Times New Roman" w:cs="Times New Roman"/>
                    <w:noProof/>
                    <w:sz w:val="24"/>
                    <w:szCs w:val="24"/>
                  </w:rPr>
                  <w:t>Pirkimo sąlygų 1</w:t>
                </w:r>
                <w:r w:rsidR="00043FC6">
                  <w:rPr>
                    <w:rFonts w:ascii="Times New Roman" w:hAnsi="Times New Roman" w:cs="Times New Roman"/>
                    <w:noProof/>
                    <w:sz w:val="24"/>
                    <w:szCs w:val="24"/>
                  </w:rPr>
                  <w:t>1</w:t>
                </w:r>
                <w:r w:rsidRPr="00DB69B2">
                  <w:rPr>
                    <w:rFonts w:ascii="Times New Roman" w:hAnsi="Times New Roman" w:cs="Times New Roman"/>
                    <w:noProof/>
                    <w:sz w:val="24"/>
                    <w:szCs w:val="24"/>
                  </w:rPr>
                  <w:t xml:space="preserve"> priedas „Sutarties projektas“</w:t>
                </w:r>
              </w:hyperlink>
              <w:r w:rsidR="002C067F" w:rsidRPr="00DB69B2">
                <w:rPr>
                  <w:rFonts w:ascii="Times New Roman" w:hAnsi="Times New Roman" w:cs="Times New Roman"/>
                  <w:noProof/>
                  <w:sz w:val="24"/>
                  <w:szCs w:val="24"/>
                  <w:lang w:val="en-US" w:eastAsia="en-US"/>
                </w:rPr>
                <w:t xml:space="preserve"> </w:t>
              </w:r>
              <w:r w:rsidRPr="00DB69B2">
                <w:rPr>
                  <w:rFonts w:ascii="Times New Roman" w:hAnsi="Times New Roman" w:cs="Times New Roman"/>
                  <w:b/>
                  <w:bCs/>
                  <w:color w:val="2B579A"/>
                  <w:sz w:val="24"/>
                  <w:szCs w:val="24"/>
                  <w:shd w:val="clear" w:color="auto" w:fill="E6E6E6"/>
                </w:rPr>
                <w:fldChar w:fldCharType="end"/>
              </w:r>
            </w:p>
          </w:sdtContent>
        </w:sdt>
        <w:p w14:paraId="27E4E1A4" w14:textId="77777777" w:rsidR="00EE0323" w:rsidRDefault="00EE0323" w:rsidP="00E50530">
          <w:pPr>
            <w:spacing w:after="0" w:line="240" w:lineRule="auto"/>
            <w:contextualSpacing/>
            <w:rPr>
              <w:rFonts w:ascii="Times New Roman" w:eastAsia="Calibri" w:hAnsi="Times New Roman" w:cs="Times New Roman"/>
              <w:sz w:val="24"/>
              <w:szCs w:val="22"/>
              <w:lang w:eastAsia="en-US"/>
            </w:rPr>
          </w:pPr>
        </w:p>
        <w:p w14:paraId="6CE76D3E"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7017F793"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26307033"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47F3609C"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23324CE5"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704C9C31"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161B48CE"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2AE9ECB1"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45B7EE97" w14:textId="77777777" w:rsidR="009D1088" w:rsidRDefault="009D1088" w:rsidP="00E50530">
          <w:pPr>
            <w:spacing w:after="0" w:line="240" w:lineRule="auto"/>
            <w:contextualSpacing/>
            <w:rPr>
              <w:rFonts w:ascii="Times New Roman" w:eastAsia="Calibri" w:hAnsi="Times New Roman" w:cs="Times New Roman"/>
              <w:sz w:val="24"/>
              <w:szCs w:val="22"/>
              <w:lang w:eastAsia="en-US"/>
            </w:rPr>
          </w:pPr>
        </w:p>
        <w:p w14:paraId="1581ADB1" w14:textId="77777777" w:rsidR="002C067F" w:rsidRDefault="002C067F" w:rsidP="00E50530">
          <w:pPr>
            <w:spacing w:after="0" w:line="240" w:lineRule="auto"/>
            <w:contextualSpacing/>
            <w:rPr>
              <w:rFonts w:ascii="Times New Roman" w:eastAsia="Calibri" w:hAnsi="Times New Roman" w:cs="Times New Roman"/>
              <w:sz w:val="24"/>
              <w:szCs w:val="22"/>
              <w:lang w:eastAsia="en-US"/>
            </w:rPr>
          </w:pPr>
        </w:p>
        <w:p w14:paraId="028901F4" w14:textId="77777777" w:rsidR="002C067F" w:rsidRDefault="002C067F" w:rsidP="00E50530">
          <w:pPr>
            <w:spacing w:after="0" w:line="240" w:lineRule="auto"/>
            <w:contextualSpacing/>
            <w:rPr>
              <w:rFonts w:ascii="Times New Roman" w:eastAsia="Calibri" w:hAnsi="Times New Roman" w:cs="Times New Roman"/>
              <w:sz w:val="24"/>
              <w:szCs w:val="22"/>
              <w:lang w:eastAsia="en-US"/>
            </w:rPr>
          </w:pPr>
        </w:p>
        <w:p w14:paraId="2D458A2F" w14:textId="77777777" w:rsidR="002C067F" w:rsidRDefault="002C067F" w:rsidP="00E50530">
          <w:pPr>
            <w:spacing w:after="0" w:line="240" w:lineRule="auto"/>
            <w:contextualSpacing/>
            <w:rPr>
              <w:rFonts w:ascii="Times New Roman" w:eastAsia="Calibri" w:hAnsi="Times New Roman" w:cs="Times New Roman"/>
              <w:sz w:val="24"/>
              <w:szCs w:val="22"/>
              <w:lang w:eastAsia="en-US"/>
            </w:rPr>
          </w:pPr>
        </w:p>
        <w:p w14:paraId="3B364DC7" w14:textId="77777777" w:rsidR="002C067F" w:rsidRDefault="002C067F" w:rsidP="00E50530">
          <w:pPr>
            <w:spacing w:after="0" w:line="240" w:lineRule="auto"/>
            <w:contextualSpacing/>
            <w:rPr>
              <w:rFonts w:ascii="Times New Roman" w:eastAsia="Calibri" w:hAnsi="Times New Roman" w:cs="Times New Roman"/>
              <w:sz w:val="24"/>
              <w:szCs w:val="22"/>
              <w:lang w:eastAsia="en-US"/>
            </w:rPr>
          </w:pPr>
        </w:p>
        <w:p w14:paraId="0A97FE2E" w14:textId="77777777" w:rsidR="00C73DBC" w:rsidRDefault="00C73DBC" w:rsidP="00E50530">
          <w:pPr>
            <w:spacing w:after="0" w:line="240" w:lineRule="auto"/>
            <w:contextualSpacing/>
            <w:rPr>
              <w:rFonts w:ascii="Times New Roman" w:eastAsia="Calibri" w:hAnsi="Times New Roman" w:cs="Times New Roman"/>
              <w:sz w:val="24"/>
              <w:szCs w:val="22"/>
              <w:lang w:eastAsia="en-US"/>
            </w:rPr>
          </w:pPr>
        </w:p>
        <w:p w14:paraId="577EB08C" w14:textId="77777777" w:rsidR="002C067F" w:rsidRDefault="002C067F" w:rsidP="00E50530">
          <w:pPr>
            <w:spacing w:after="0" w:line="240" w:lineRule="auto"/>
            <w:contextualSpacing/>
            <w:rPr>
              <w:rFonts w:ascii="Times New Roman" w:eastAsia="Calibri" w:hAnsi="Times New Roman" w:cs="Times New Roman"/>
              <w:sz w:val="24"/>
              <w:szCs w:val="22"/>
              <w:lang w:eastAsia="en-US"/>
            </w:rPr>
          </w:pPr>
        </w:p>
        <w:p w14:paraId="07F865B1" w14:textId="77777777" w:rsidR="002C067F" w:rsidRDefault="002C067F" w:rsidP="00E50530">
          <w:pPr>
            <w:spacing w:after="0" w:line="240" w:lineRule="auto"/>
            <w:contextualSpacing/>
            <w:rPr>
              <w:rFonts w:ascii="Times New Roman" w:eastAsia="Calibri" w:hAnsi="Times New Roman" w:cs="Times New Roman"/>
              <w:sz w:val="24"/>
              <w:szCs w:val="22"/>
              <w:lang w:eastAsia="en-US"/>
            </w:rPr>
          </w:pPr>
        </w:p>
        <w:p w14:paraId="4B9AF8E7" w14:textId="77777777" w:rsidR="002C067F" w:rsidRDefault="002C067F" w:rsidP="00E50530">
          <w:pPr>
            <w:spacing w:after="0" w:line="240" w:lineRule="auto"/>
            <w:contextualSpacing/>
            <w:rPr>
              <w:rFonts w:ascii="Times New Roman" w:eastAsia="Calibri" w:hAnsi="Times New Roman" w:cs="Times New Roman"/>
              <w:sz w:val="24"/>
              <w:szCs w:val="22"/>
              <w:lang w:eastAsia="en-US"/>
            </w:rPr>
          </w:pPr>
        </w:p>
        <w:p w14:paraId="715008BC" w14:textId="77777777" w:rsidR="00CF679C" w:rsidRDefault="00CF679C" w:rsidP="00E50530">
          <w:pPr>
            <w:spacing w:after="0" w:line="240" w:lineRule="auto"/>
            <w:contextualSpacing/>
            <w:rPr>
              <w:rFonts w:ascii="Times New Roman" w:eastAsia="Calibri" w:hAnsi="Times New Roman" w:cs="Times New Roman"/>
              <w:sz w:val="24"/>
              <w:szCs w:val="22"/>
              <w:lang w:eastAsia="en-US"/>
            </w:rPr>
          </w:pPr>
        </w:p>
        <w:p w14:paraId="73CCB438" w14:textId="32A76AC5" w:rsidR="005F13F0" w:rsidRPr="00F92401" w:rsidRDefault="00E05133" w:rsidP="00E50530">
          <w:pPr>
            <w:spacing w:after="0" w:line="240" w:lineRule="auto"/>
            <w:contextualSpacing/>
            <w:rPr>
              <w:rFonts w:ascii="Times New Roman" w:hAnsi="Times New Roman" w:cs="Times New Roman"/>
            </w:rPr>
          </w:pPr>
        </w:p>
      </w:sdtContent>
    </w:sdt>
    <w:p w14:paraId="7DBFF88B" w14:textId="0FE73970" w:rsidR="002415C7" w:rsidRPr="00C87A52" w:rsidRDefault="00263B34" w:rsidP="00E50530">
      <w:pPr>
        <w:pStyle w:val="Antrat1"/>
        <w:numPr>
          <w:ilvl w:val="0"/>
          <w:numId w:val="1"/>
        </w:numPr>
        <w:spacing w:before="0" w:after="0"/>
        <w:ind w:left="567" w:hanging="567"/>
        <w:contextualSpacing/>
        <w:rPr>
          <w:rFonts w:ascii="Times New Roman" w:hAnsi="Times New Roman" w:cs="Times New Roman"/>
          <w:b/>
          <w:bCs/>
          <w:sz w:val="28"/>
          <w:szCs w:val="28"/>
        </w:rPr>
      </w:pPr>
      <w:bookmarkStart w:id="0" w:name="_Toc126333928"/>
      <w:bookmarkStart w:id="1" w:name="_Toc229137750"/>
      <w:bookmarkStart w:id="2" w:name="_Toc229137914"/>
      <w:bookmarkStart w:id="3" w:name="_Toc229137968"/>
      <w:bookmarkStart w:id="4" w:name="_Toc229138043"/>
      <w:bookmarkStart w:id="5" w:name="_Toc335201954"/>
      <w:bookmarkStart w:id="6" w:name="_Toc147739116"/>
      <w:r w:rsidRPr="00C87A52">
        <w:rPr>
          <w:rFonts w:ascii="Times New Roman" w:hAnsi="Times New Roman" w:cs="Times New Roman"/>
          <w:b/>
          <w:bCs/>
          <w:sz w:val="28"/>
          <w:szCs w:val="28"/>
        </w:rPr>
        <w:lastRenderedPageBreak/>
        <w:t>Bendra informacija</w:t>
      </w:r>
      <w:bookmarkEnd w:id="0"/>
      <w:bookmarkEnd w:id="1"/>
      <w:bookmarkEnd w:id="2"/>
      <w:bookmarkEnd w:id="3"/>
      <w:bookmarkEnd w:id="4"/>
    </w:p>
    <w:p w14:paraId="3234A254" w14:textId="77777777" w:rsidR="00083ADA" w:rsidRPr="00083ADA" w:rsidRDefault="00677AF1"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C7F8C">
        <w:rPr>
          <w:rFonts w:ascii="Times New Roman" w:hAnsi="Times New Roman" w:cs="Times New Roman"/>
          <w:sz w:val="24"/>
          <w:szCs w:val="24"/>
        </w:rPr>
        <w:t>Perkantysis subjektas</w:t>
      </w:r>
      <w:r w:rsidR="008272CE" w:rsidRPr="000C7F8C">
        <w:rPr>
          <w:rFonts w:ascii="Times New Roman" w:hAnsi="Times New Roman" w:cs="Times New Roman"/>
          <w:sz w:val="24"/>
          <w:szCs w:val="24"/>
        </w:rPr>
        <w:t xml:space="preserve"> </w:t>
      </w:r>
      <w:r w:rsidR="007D4A9D" w:rsidRPr="000C7F8C">
        <w:rPr>
          <w:rFonts w:ascii="Times New Roman" w:hAnsi="Times New Roman" w:cs="Times New Roman"/>
          <w:sz w:val="24"/>
          <w:szCs w:val="24"/>
        </w:rPr>
        <w:t>(toliau – Perkančioji organizacija</w:t>
      </w:r>
      <w:r w:rsidR="00641CC4" w:rsidRPr="000C7F8C">
        <w:rPr>
          <w:rFonts w:ascii="Times New Roman" w:hAnsi="Times New Roman" w:cs="Times New Roman"/>
          <w:sz w:val="24"/>
          <w:szCs w:val="24"/>
        </w:rPr>
        <w:t xml:space="preserve"> arba Perkantysis subjektas</w:t>
      </w:r>
      <w:r w:rsidR="007D4A9D" w:rsidRPr="000C7F8C">
        <w:rPr>
          <w:rFonts w:ascii="Times New Roman" w:hAnsi="Times New Roman" w:cs="Times New Roman"/>
          <w:sz w:val="24"/>
          <w:szCs w:val="24"/>
        </w:rPr>
        <w:t xml:space="preserve">) </w:t>
      </w:r>
      <w:r w:rsidR="008272CE" w:rsidRPr="000C7F8C">
        <w:rPr>
          <w:rFonts w:ascii="Times New Roman" w:hAnsi="Times New Roman" w:cs="Times New Roman"/>
          <w:sz w:val="24"/>
          <w:szCs w:val="24"/>
        </w:rPr>
        <w:t>–</w:t>
      </w:r>
      <w:r w:rsidR="003A760B" w:rsidRPr="000C7F8C">
        <w:rPr>
          <w:rFonts w:ascii="Times New Roman" w:hAnsi="Times New Roman" w:cs="Times New Roman"/>
          <w:sz w:val="24"/>
          <w:szCs w:val="24"/>
        </w:rPr>
        <w:t xml:space="preserve"> UAB „Druskininkų vandenys“ įmonės kodas 301500997</w:t>
      </w:r>
      <w:r w:rsidR="00362719" w:rsidRPr="000C7F8C">
        <w:rPr>
          <w:rFonts w:ascii="Times New Roman" w:eastAsia="Calibri" w:hAnsi="Times New Roman" w:cs="Times New Roman"/>
          <w:sz w:val="24"/>
          <w:szCs w:val="24"/>
        </w:rPr>
        <w:t>.</w:t>
      </w:r>
      <w:r w:rsidR="008C5433" w:rsidRPr="000C7F8C">
        <w:rPr>
          <w:rFonts w:ascii="Times New Roman" w:eastAsia="Calibri" w:hAnsi="Times New Roman" w:cs="Times New Roman"/>
          <w:sz w:val="24"/>
          <w:szCs w:val="24"/>
        </w:rPr>
        <w:t xml:space="preserve"> </w:t>
      </w:r>
      <w:r w:rsidR="00B23C30" w:rsidRPr="000C7F8C">
        <w:rPr>
          <w:rFonts w:ascii="Times New Roman" w:eastAsia="Calibri" w:hAnsi="Times New Roman" w:cs="Times New Roman"/>
          <w:sz w:val="24"/>
          <w:szCs w:val="24"/>
        </w:rPr>
        <w:t>Perkantysis subjektas</w:t>
      </w:r>
      <w:r w:rsidR="00D94650" w:rsidRPr="000C7F8C">
        <w:rPr>
          <w:rFonts w:ascii="Times New Roman" w:eastAsia="Calibri" w:hAnsi="Times New Roman" w:cs="Times New Roman"/>
          <w:sz w:val="24"/>
          <w:szCs w:val="24"/>
        </w:rPr>
        <w:t xml:space="preserve"> yra PVM mokėtoja</w:t>
      </w:r>
      <w:r w:rsidR="00FD1EEB" w:rsidRPr="000C7F8C">
        <w:rPr>
          <w:rFonts w:ascii="Times New Roman" w:eastAsia="Calibri" w:hAnsi="Times New Roman" w:cs="Times New Roman"/>
          <w:sz w:val="24"/>
          <w:szCs w:val="24"/>
        </w:rPr>
        <w:t>s</w:t>
      </w:r>
      <w:r w:rsidR="002D2A0F" w:rsidRPr="000C7F8C">
        <w:rPr>
          <w:rFonts w:ascii="Times New Roman" w:eastAsia="Calibri" w:hAnsi="Times New Roman" w:cs="Times New Roman"/>
          <w:sz w:val="24"/>
          <w:szCs w:val="24"/>
        </w:rPr>
        <w:t xml:space="preserve">, PVM mokėtojo kodas </w:t>
      </w:r>
      <w:r w:rsidR="003A760B" w:rsidRPr="000C7F8C">
        <w:rPr>
          <w:rFonts w:ascii="Times New Roman" w:eastAsia="Calibri" w:hAnsi="Times New Roman" w:cs="Times New Roman"/>
          <w:sz w:val="24"/>
          <w:szCs w:val="24"/>
        </w:rPr>
        <w:t>LT100003688011</w:t>
      </w:r>
      <w:r w:rsidR="009C69A4" w:rsidRPr="000C7F8C">
        <w:rPr>
          <w:rFonts w:ascii="Times New Roman" w:eastAsia="Calibri" w:hAnsi="Times New Roman" w:cs="Times New Roman"/>
          <w:sz w:val="24"/>
          <w:szCs w:val="24"/>
        </w:rPr>
        <w:t>.</w:t>
      </w:r>
    </w:p>
    <w:p w14:paraId="692B4520" w14:textId="3098C1FB" w:rsidR="00083ADA" w:rsidRPr="00083ADA" w:rsidRDefault="00425451"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83ADA">
        <w:rPr>
          <w:rFonts w:ascii="Times New Roman" w:hAnsi="Times New Roman" w:cs="Times New Roman"/>
          <w:color w:val="000000" w:themeColor="text1"/>
          <w:sz w:val="24"/>
          <w:szCs w:val="24"/>
        </w:rPr>
        <w:t xml:space="preserve">Pirkimas neatliekamas naudojantis </w:t>
      </w:r>
      <w:r w:rsidR="000C7F8C" w:rsidRPr="00083ADA">
        <w:rPr>
          <w:rFonts w:ascii="Times New Roman" w:hAnsi="Times New Roman" w:cs="Times New Roman"/>
          <w:color w:val="000000" w:themeColor="text1"/>
          <w:sz w:val="24"/>
          <w:szCs w:val="24"/>
        </w:rPr>
        <w:t>CPO LT katalogu dėl</w:t>
      </w:r>
      <w:r w:rsidR="005E2C09">
        <w:rPr>
          <w:rFonts w:ascii="Times New Roman" w:hAnsi="Times New Roman" w:cs="Times New Roman"/>
          <w:color w:val="000000" w:themeColor="text1"/>
          <w:sz w:val="24"/>
          <w:szCs w:val="24"/>
        </w:rPr>
        <w:t xml:space="preserve"> to</w:t>
      </w:r>
      <w:r w:rsidR="002530AC">
        <w:rPr>
          <w:rFonts w:ascii="Times New Roman" w:hAnsi="Times New Roman" w:cs="Times New Roman"/>
          <w:color w:val="000000" w:themeColor="text1"/>
          <w:sz w:val="24"/>
          <w:szCs w:val="24"/>
        </w:rPr>
        <w:t>, kad sutarčiai bus taikoma</w:t>
      </w:r>
      <w:r w:rsidR="000C7F8C" w:rsidRPr="00083ADA">
        <w:rPr>
          <w:rFonts w:ascii="Times New Roman" w:hAnsi="Times New Roman" w:cs="Times New Roman"/>
          <w:color w:val="000000" w:themeColor="text1"/>
          <w:sz w:val="24"/>
          <w:szCs w:val="24"/>
        </w:rPr>
        <w:t xml:space="preserve"> </w:t>
      </w:r>
      <w:r w:rsidR="000C7F8C" w:rsidRPr="005E2C09">
        <w:rPr>
          <w:rFonts w:ascii="Times New Roman" w:hAnsi="Times New Roman" w:cs="Times New Roman"/>
          <w:i/>
          <w:iCs/>
          <w:color w:val="000000" w:themeColor="text1"/>
          <w:sz w:val="24"/>
          <w:szCs w:val="24"/>
        </w:rPr>
        <w:t>fiksuoto įkainio kainodar</w:t>
      </w:r>
      <w:r w:rsidR="002530AC" w:rsidRPr="005E2C09">
        <w:rPr>
          <w:rFonts w:ascii="Times New Roman" w:hAnsi="Times New Roman" w:cs="Times New Roman"/>
          <w:i/>
          <w:iCs/>
          <w:color w:val="000000" w:themeColor="text1"/>
          <w:sz w:val="24"/>
          <w:szCs w:val="24"/>
        </w:rPr>
        <w:t>a</w:t>
      </w:r>
      <w:r w:rsidR="005E2C09">
        <w:rPr>
          <w:rFonts w:ascii="Times New Roman" w:hAnsi="Times New Roman" w:cs="Times New Roman"/>
          <w:color w:val="000000" w:themeColor="text1"/>
          <w:sz w:val="24"/>
          <w:szCs w:val="24"/>
        </w:rPr>
        <w:t>.</w:t>
      </w:r>
      <w:r w:rsidR="00083ADA" w:rsidRPr="00083ADA">
        <w:rPr>
          <w:rFonts w:ascii="Times New Roman" w:hAnsi="Times New Roman" w:cs="Times New Roman"/>
          <w:color w:val="000000" w:themeColor="text1"/>
          <w:sz w:val="24"/>
          <w:szCs w:val="24"/>
        </w:rPr>
        <w:t xml:space="preserve"> Pirkimas neatliekamas naudojantis CPO LT katalogu, nes tiek pagal KSPĮ, tiek ir pagal VPĮ reikalavimus ir viešųjų pirkimų principus, viešojo pirkimo sąlygos turi būti individualizuotos, pritaikytos konkretaus perkančiojo subjekto konkretiems poreikiams, tuo tarpu pirkimą atliekant naudojantis CPO LT yra taikomos standartinės viešojo pirkimo sąlygos, visiškai neatsižvelgiant į perkančiojo subjekto specifiką, jo tikslus ir poreikius. Šiuo atveju CPO LT kataloge yra siūloma sudaryti tik </w:t>
      </w:r>
      <w:r w:rsidR="00083ADA" w:rsidRPr="00083ADA">
        <w:rPr>
          <w:rFonts w:ascii="Times New Roman" w:hAnsi="Times New Roman" w:cs="Times New Roman"/>
          <w:i/>
          <w:iCs/>
          <w:color w:val="000000" w:themeColor="text1"/>
          <w:sz w:val="24"/>
          <w:szCs w:val="24"/>
        </w:rPr>
        <w:t xml:space="preserve">bendros kainos rangos sutartį, </w:t>
      </w:r>
      <w:r w:rsidR="00083ADA" w:rsidRPr="00083ADA">
        <w:rPr>
          <w:rFonts w:ascii="Times New Roman" w:hAnsi="Times New Roman" w:cs="Times New Roman"/>
          <w:color w:val="000000" w:themeColor="text1"/>
          <w:sz w:val="24"/>
          <w:szCs w:val="24"/>
        </w:rPr>
        <w:t>tačiau perkančiajam subjektui</w:t>
      </w:r>
      <w:r w:rsidR="00083ADA" w:rsidRPr="00083ADA">
        <w:rPr>
          <w:rFonts w:ascii="Times New Roman" w:eastAsia="Times New Roman" w:hAnsi="Times New Roman" w:cs="Times New Roman"/>
          <w:sz w:val="24"/>
          <w:szCs w:val="24"/>
        </w:rPr>
        <w:t xml:space="preserve">, vykdomam darbų pirkimui pagal parengtą darbo projektą, atsižvelgiant į tai, kad darbų kiekiai gali kisti, o perkantysis subjektas siekia mokėti tik už faktiškai atliktus darbus bei užtikrinti racionalų lėšų panaudojimą, reikalinga taikyti </w:t>
      </w:r>
      <w:r w:rsidR="00083ADA" w:rsidRPr="00083ADA">
        <w:rPr>
          <w:rFonts w:ascii="Times New Roman" w:eastAsia="Times New Roman" w:hAnsi="Times New Roman" w:cs="Times New Roman"/>
          <w:i/>
          <w:iCs/>
          <w:sz w:val="24"/>
          <w:szCs w:val="24"/>
        </w:rPr>
        <w:t>fiksuoto įkainio kainodarą</w:t>
      </w:r>
      <w:r w:rsidR="00083ADA" w:rsidRPr="00083ADA">
        <w:rPr>
          <w:rFonts w:ascii="Times New Roman" w:eastAsia="Times New Roman" w:hAnsi="Times New Roman" w:cs="Times New Roman"/>
          <w:sz w:val="24"/>
          <w:szCs w:val="24"/>
        </w:rPr>
        <w:t>, atsižvelgiant į šias aplinkybes:</w:t>
      </w:r>
    </w:p>
    <w:p w14:paraId="3C07CEE4" w14:textId="068B74E4" w:rsidR="00083ADA" w:rsidRPr="00AB0D9B" w:rsidRDefault="005E2C09" w:rsidP="00E50530">
      <w:pPr>
        <w:tabs>
          <w:tab w:val="num" w:pos="567"/>
        </w:tabs>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83ADA" w:rsidRPr="00AB0D9B">
        <w:rPr>
          <w:rFonts w:ascii="Times New Roman" w:eastAsia="Times New Roman" w:hAnsi="Times New Roman" w:cs="Times New Roman"/>
          <w:b/>
          <w:bCs/>
          <w:sz w:val="24"/>
          <w:szCs w:val="24"/>
        </w:rPr>
        <w:t>Darbų kiekių neapibrėžtumas praktikoje</w:t>
      </w:r>
      <w:r w:rsidR="00083ADA" w:rsidRPr="00AB0D9B">
        <w:rPr>
          <w:rFonts w:ascii="Times New Roman" w:eastAsia="Times New Roman" w:hAnsi="Times New Roman" w:cs="Times New Roman"/>
          <w:sz w:val="24"/>
          <w:szCs w:val="24"/>
        </w:rPr>
        <w:t>. Nors darbo projektas leidžia nustatyti preliminarias darbų apimtis ir kiekius, statybos darbų vykdymo metu faktiniai kiekiai dažnai kinta dėl objektyvių aplinkybių (geologinių sąlygų, projektinių sprendinių tikslinimo, technologinių ypatumų ir pan.). Vadovaujantis teisės akto nuostatomis, kiekių žiniaraščiuose pateikti kiekiai laikytini apytikriais, todėl jų neatitikimas realiems kiekiams yra labai tikėtinas;</w:t>
      </w:r>
    </w:p>
    <w:p w14:paraId="1298DABF" w14:textId="6357CF33" w:rsidR="00083ADA" w:rsidRPr="00AB0D9B" w:rsidRDefault="005E2C09" w:rsidP="00E50530">
      <w:pPr>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 </w:t>
      </w:r>
      <w:r w:rsidR="00083ADA" w:rsidRPr="00AB0D9B">
        <w:rPr>
          <w:rFonts w:ascii="Times New Roman" w:hAnsi="Times New Roman" w:cs="Times New Roman"/>
          <w:b/>
          <w:bCs/>
          <w:sz w:val="24"/>
          <w:szCs w:val="24"/>
        </w:rPr>
        <w:t>Atsiskaitymo už faktiškai atliktus darbus principas</w:t>
      </w:r>
      <w:r w:rsidR="00083ADA" w:rsidRPr="00AB0D9B">
        <w:rPr>
          <w:rFonts w:ascii="Times New Roman" w:hAnsi="Times New Roman" w:cs="Times New Roman"/>
          <w:sz w:val="24"/>
          <w:szCs w:val="24"/>
        </w:rPr>
        <w:t xml:space="preserve">. Taikant fiksuoto įkainio kainodarą, už darbus atsiskaitoma pagal </w:t>
      </w:r>
      <w:r w:rsidR="00083ADA" w:rsidRPr="00AB0D9B">
        <w:rPr>
          <w:rFonts w:ascii="Times New Roman" w:hAnsi="Times New Roman" w:cs="Times New Roman"/>
          <w:i/>
          <w:iCs/>
          <w:sz w:val="24"/>
          <w:szCs w:val="24"/>
        </w:rPr>
        <w:t>faktiškai atliktus kiekius</w:t>
      </w:r>
      <w:r w:rsidR="00083ADA" w:rsidRPr="00AB0D9B">
        <w:rPr>
          <w:rFonts w:ascii="Times New Roman" w:hAnsi="Times New Roman" w:cs="Times New Roman"/>
          <w:sz w:val="24"/>
          <w:szCs w:val="24"/>
        </w:rPr>
        <w:t>, taikant sutartyje nustatytus įkainius. Tai užtikrina, kad perkantysis subjektas moka tik už realiai atliktus darbus, išvengiant permokėjimo ar nepagrįstų mokėjimų už neatliktas apimtis.</w:t>
      </w:r>
    </w:p>
    <w:p w14:paraId="0D0C83AB" w14:textId="3CD26913" w:rsidR="00083ADA" w:rsidRPr="00AB0D9B" w:rsidRDefault="005E2C09" w:rsidP="00E50530">
      <w:pPr>
        <w:spacing w:after="0" w:line="240" w:lineRule="auto"/>
        <w:ind w:firstLine="1298"/>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083ADA" w:rsidRPr="00AB0D9B">
        <w:rPr>
          <w:rFonts w:ascii="Times New Roman" w:eastAsia="Times New Roman" w:hAnsi="Times New Roman" w:cs="Times New Roman"/>
          <w:b/>
          <w:bCs/>
          <w:sz w:val="24"/>
          <w:szCs w:val="24"/>
        </w:rPr>
        <w:t>Racionalus rizikos paskirstymas</w:t>
      </w:r>
      <w:r w:rsidR="00083ADA" w:rsidRPr="00AB0D9B">
        <w:rPr>
          <w:rFonts w:ascii="Times New Roman" w:eastAsia="Times New Roman" w:hAnsi="Times New Roman" w:cs="Times New Roman"/>
          <w:sz w:val="24"/>
          <w:szCs w:val="24"/>
        </w:rPr>
        <w:t>. Pasirinkus fiksuoto įkainio sutartį, darbų kiekių svyravimo riziką prisiima perkantysis subjektas, kuris rengia techninį (darbo) projektą ir nustato darbų apimtis. Toks rizikos paskirstymas laikytinas pagrįstu ir proporcingu, nes tiekėjas neturi prisiimti rizikos dėl aplinkybių, kurių jis negali kontroliuoti ar tiksliai įvertinti pasiūlymo rengimo metu;</w:t>
      </w:r>
    </w:p>
    <w:p w14:paraId="3423E607" w14:textId="312BB9E4" w:rsidR="00083ADA" w:rsidRPr="00AB0D9B" w:rsidRDefault="005E2C09" w:rsidP="00E50530">
      <w:pPr>
        <w:spacing w:after="0" w:line="240" w:lineRule="auto"/>
        <w:ind w:firstLine="1298"/>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083ADA" w:rsidRPr="00AB0D9B">
        <w:rPr>
          <w:rFonts w:ascii="Times New Roman" w:eastAsia="Times New Roman" w:hAnsi="Times New Roman" w:cs="Times New Roman"/>
          <w:b/>
          <w:bCs/>
          <w:sz w:val="24"/>
          <w:szCs w:val="24"/>
        </w:rPr>
        <w:t>Ekonomiškai naudingesni pasiūlymai</w:t>
      </w:r>
      <w:r w:rsidR="00083ADA" w:rsidRPr="00AB0D9B">
        <w:rPr>
          <w:rFonts w:ascii="Times New Roman" w:eastAsia="Times New Roman" w:hAnsi="Times New Roman" w:cs="Times New Roman"/>
          <w:sz w:val="24"/>
          <w:szCs w:val="24"/>
        </w:rPr>
        <w:t>. Fiksuotos kainos sutarties atveju tiekėjai, siekdami suvaldyti galimą kiekių svyravimo riziką, paprastai įtraukia papildomą „rizikos rezervą“ į pasiūlymo kainą. Taikant įkaininę kainodarą, tokia rizika nėra perkeliama tiekėjui, todėl tiekėjai gali pateikti ekonomiškai pagrįstesnius ir konkurencingesnius įkainius;</w:t>
      </w:r>
    </w:p>
    <w:p w14:paraId="719A3A4E" w14:textId="0A900995" w:rsidR="004541C1" w:rsidRPr="006C7668" w:rsidRDefault="005E2C09" w:rsidP="00E50530">
      <w:pPr>
        <w:spacing w:after="0" w:line="240" w:lineRule="auto"/>
        <w:ind w:firstLine="1298"/>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083ADA" w:rsidRPr="00AB0D9B">
        <w:rPr>
          <w:rFonts w:ascii="Times New Roman" w:eastAsia="Times New Roman" w:hAnsi="Times New Roman" w:cs="Times New Roman"/>
          <w:b/>
          <w:bCs/>
          <w:sz w:val="24"/>
          <w:szCs w:val="24"/>
        </w:rPr>
        <w:t>Atitiktis teisės aktų nuostatoms</w:t>
      </w:r>
      <w:r w:rsidR="00083ADA" w:rsidRPr="00AB0D9B">
        <w:rPr>
          <w:rFonts w:ascii="Times New Roman" w:eastAsia="Times New Roman" w:hAnsi="Times New Roman" w:cs="Times New Roman"/>
          <w:sz w:val="24"/>
          <w:szCs w:val="24"/>
        </w:rPr>
        <w:t>. Pagal galiojančias Kainodaros taisyklių nustatymo metodikos, patvirtintos Viešųjų pirkimų tarnybos direktoriaus  2019 m. sausio 24 d. Nr. 1S-13  „Dėl Viešųjų pirkimų tarnybos direktoriaus 2017 m. birželio 28 d. įsakymo Nr. 1S-95 „Dėl kainodaros taisyklių nustatymo metodikos patvirtinimo“ nuostatas, fiksuoto įkainio kainodara gali būti taikoma, kai perkantysis subjektas gali nustatyti darbų apimtis ir kiekius, tačiau atsiskaitoma už faktiškai atliktus darbus. Ši sąlyga atitinka pirkimo pobūdį, nes darbo projektas suteikia pakankamą pagrindą įkainiams nustatyti, tačiau neeliminuoja kiekių pokyčio rizikos.</w:t>
      </w:r>
    </w:p>
    <w:p w14:paraId="62DF64D0" w14:textId="7F66176D" w:rsidR="00AA23FB" w:rsidRPr="000C7F8C" w:rsidRDefault="00AA23FB"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C7F8C">
        <w:rPr>
          <w:rFonts w:ascii="Times New Roman" w:eastAsia="Times New Roman" w:hAnsi="Times New Roman" w:cs="Times New Roman"/>
          <w:sz w:val="24"/>
          <w:szCs w:val="24"/>
        </w:rPr>
        <w:t>Perkan</w:t>
      </w:r>
      <w:r w:rsidR="006C7668">
        <w:rPr>
          <w:rFonts w:ascii="Times New Roman" w:eastAsia="Times New Roman" w:hAnsi="Times New Roman" w:cs="Times New Roman"/>
          <w:sz w:val="24"/>
          <w:szCs w:val="24"/>
        </w:rPr>
        <w:t>tysis subjektas</w:t>
      </w:r>
      <w:r w:rsidRPr="000C7F8C">
        <w:rPr>
          <w:rFonts w:ascii="Times New Roman" w:eastAsia="Times New Roman" w:hAnsi="Times New Roman" w:cs="Times New Roman"/>
          <w:sz w:val="24"/>
          <w:szCs w:val="24"/>
        </w:rPr>
        <w:t xml:space="preserve"> nerezervuoja teisės dalyvauti pirkime.</w:t>
      </w:r>
    </w:p>
    <w:p w14:paraId="0D05CBCE" w14:textId="013AFBCB" w:rsidR="00B23C30" w:rsidRPr="00700C40" w:rsidRDefault="00B23C30" w:rsidP="00E50530">
      <w:pPr>
        <w:pStyle w:val="Sraopastraipa"/>
        <w:numPr>
          <w:ilvl w:val="1"/>
          <w:numId w:val="1"/>
        </w:numPr>
        <w:tabs>
          <w:tab w:val="left" w:pos="993"/>
        </w:tabs>
        <w:spacing w:after="0" w:line="240" w:lineRule="auto"/>
        <w:ind w:left="0" w:firstLine="567"/>
        <w:rPr>
          <w:rFonts w:ascii="Times New Roman" w:hAnsi="Times New Roman" w:cs="Times New Roman"/>
          <w:sz w:val="24"/>
          <w:szCs w:val="24"/>
        </w:rPr>
      </w:pPr>
      <w:r w:rsidRPr="00700C40">
        <w:rPr>
          <w:rFonts w:ascii="Times New Roman" w:hAnsi="Times New Roman" w:cs="Times New Roman"/>
          <w:sz w:val="24"/>
          <w:szCs w:val="24"/>
        </w:rPr>
        <w:t>Stebėtojai dalyvauti Komisijos posėdžiuose nėra kviečiami.</w:t>
      </w:r>
    </w:p>
    <w:p w14:paraId="07B4957E" w14:textId="77777777" w:rsidR="00865893" w:rsidRPr="00700C40" w:rsidRDefault="003F723C"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700C40">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punktu. Aplinkos apaugos kriterijai nustatyti specialiųjų pirkimo sąlygų </w:t>
      </w:r>
      <w:r w:rsidR="00426793" w:rsidRPr="00700C40">
        <w:rPr>
          <w:rFonts w:ascii="Times New Roman" w:hAnsi="Times New Roman" w:cs="Times New Roman"/>
          <w:i/>
          <w:iCs/>
          <w:color w:val="7030A0"/>
          <w:sz w:val="24"/>
          <w:szCs w:val="24"/>
        </w:rPr>
        <w:t>4 priede „Tiekėjų kvalifikacijos reikalavimai ir reikalaujami kokybės bei aplinkos apsaugos vadybos sistemų standartai“.</w:t>
      </w:r>
    </w:p>
    <w:p w14:paraId="45E31878" w14:textId="56CBA3DC" w:rsidR="00FB32FE" w:rsidRPr="00FB32FE" w:rsidRDefault="00865893"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FB32FE">
        <w:rPr>
          <w:rFonts w:ascii="Times New Roman" w:eastAsia="Arial" w:hAnsi="Times New Roman" w:cs="Times New Roman"/>
          <w:sz w:val="24"/>
          <w:szCs w:val="24"/>
        </w:rPr>
        <w:t>Išankstinis skelbimas apie pirkimą nebuvo paskelbtas</w:t>
      </w:r>
      <w:r w:rsidR="00FB32FE">
        <w:rPr>
          <w:rFonts w:ascii="Times New Roman" w:eastAsia="Arial" w:hAnsi="Times New Roman" w:cs="Times New Roman"/>
          <w:sz w:val="24"/>
          <w:szCs w:val="24"/>
        </w:rPr>
        <w:t>.</w:t>
      </w:r>
    </w:p>
    <w:p w14:paraId="36BD4538" w14:textId="31C53713" w:rsidR="00FB32FE" w:rsidRPr="00FB32FE" w:rsidRDefault="00865893"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FB32FE">
        <w:rPr>
          <w:rFonts w:ascii="Times New Roman" w:hAnsi="Times New Roman" w:cs="Times New Roman"/>
          <w:sz w:val="24"/>
          <w:szCs w:val="24"/>
        </w:rPr>
        <w:t>Pirkime perkan</w:t>
      </w:r>
      <w:r w:rsidR="00FB32FE">
        <w:rPr>
          <w:rFonts w:ascii="Times New Roman" w:hAnsi="Times New Roman" w:cs="Times New Roman"/>
          <w:sz w:val="24"/>
          <w:szCs w:val="24"/>
        </w:rPr>
        <w:t>tysis subjektas</w:t>
      </w:r>
      <w:r w:rsidRPr="00FB32FE">
        <w:rPr>
          <w:rFonts w:ascii="Times New Roman" w:hAnsi="Times New Roman" w:cs="Times New Roman"/>
          <w:sz w:val="24"/>
          <w:szCs w:val="24"/>
        </w:rPr>
        <w:t xml:space="preserve"> nenumato skelbti pranešimo dėl savanoriško </w:t>
      </w:r>
      <w:r w:rsidRPr="00FB32FE">
        <w:rPr>
          <w:rFonts w:ascii="Times New Roman" w:hAnsi="Times New Roman" w:cs="Times New Roman"/>
          <w:i/>
          <w:iCs/>
          <w:sz w:val="24"/>
          <w:szCs w:val="24"/>
        </w:rPr>
        <w:t>ex ante</w:t>
      </w:r>
      <w:r w:rsidRPr="00FB32FE">
        <w:rPr>
          <w:rFonts w:ascii="Times New Roman" w:hAnsi="Times New Roman" w:cs="Times New Roman"/>
          <w:sz w:val="24"/>
          <w:szCs w:val="24"/>
        </w:rPr>
        <w:t xml:space="preserve"> skaidrumo.</w:t>
      </w:r>
    </w:p>
    <w:p w14:paraId="242A4871" w14:textId="77777777" w:rsidR="00FB32FE" w:rsidRPr="00FB32FE" w:rsidRDefault="00865893"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FB32FE">
        <w:rPr>
          <w:rFonts w:ascii="Times New Roman" w:hAnsi="Times New Roman" w:cs="Times New Roman"/>
          <w:sz w:val="24"/>
          <w:szCs w:val="24"/>
        </w:rPr>
        <w:lastRenderedPageBreak/>
        <w:t xml:space="preserve">Pirkime neleidžiama pateikti alternatyvių pasiūlymų. </w:t>
      </w:r>
    </w:p>
    <w:p w14:paraId="6857AC94" w14:textId="77777777" w:rsidR="00FB32FE" w:rsidRPr="00FB32FE" w:rsidRDefault="00865893"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FB32FE">
        <w:rPr>
          <w:rFonts w:ascii="Times New Roman" w:eastAsia="Arial" w:hAnsi="Times New Roman" w:cs="Times New Roman"/>
          <w:sz w:val="24"/>
          <w:szCs w:val="24"/>
        </w:rPr>
        <w:t>Bendrosios pirkimo sąlygos yra neatskiriama šių pirkimo sąlygų dalis.</w:t>
      </w:r>
    </w:p>
    <w:p w14:paraId="36CEDF3F" w14:textId="0D264118" w:rsidR="00FB32FE" w:rsidRPr="00FB32FE" w:rsidRDefault="00865893" w:rsidP="00E5053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FB32FE">
        <w:rPr>
          <w:rFonts w:ascii="Times New Roman" w:hAnsi="Times New Roman" w:cs="Times New Roman"/>
          <w:sz w:val="24"/>
          <w:szCs w:val="24"/>
        </w:rPr>
        <w:t>Tiesioginį ryšį su tiekėjais įgalioti palaikyti perkančio</w:t>
      </w:r>
      <w:r w:rsidR="00FB32FE">
        <w:rPr>
          <w:rFonts w:ascii="Times New Roman" w:hAnsi="Times New Roman" w:cs="Times New Roman"/>
          <w:sz w:val="24"/>
          <w:szCs w:val="24"/>
        </w:rPr>
        <w:t>jo subjekto</w:t>
      </w:r>
      <w:r w:rsidRPr="00FB32FE">
        <w:rPr>
          <w:rFonts w:ascii="Times New Roman" w:hAnsi="Times New Roman" w:cs="Times New Roman"/>
          <w:sz w:val="24"/>
          <w:szCs w:val="24"/>
        </w:rPr>
        <w:t xml:space="preserve"> atstovai:</w:t>
      </w:r>
    </w:p>
    <w:p w14:paraId="6B8E3592" w14:textId="429D31AF" w:rsidR="00B40970" w:rsidRPr="00B40970" w:rsidRDefault="00865893" w:rsidP="00E50530">
      <w:pPr>
        <w:pStyle w:val="Sraopastraipa"/>
        <w:numPr>
          <w:ilvl w:val="0"/>
          <w:numId w:val="21"/>
        </w:numPr>
        <w:tabs>
          <w:tab w:val="left" w:pos="993"/>
          <w:tab w:val="left" w:pos="1701"/>
        </w:tabs>
        <w:spacing w:after="0" w:line="240" w:lineRule="auto"/>
        <w:ind w:left="0" w:firstLine="1276"/>
        <w:jc w:val="both"/>
        <w:rPr>
          <w:rFonts w:ascii="Times New Roman" w:hAnsi="Times New Roman" w:cs="Times New Roman"/>
          <w:sz w:val="24"/>
          <w:szCs w:val="24"/>
        </w:rPr>
      </w:pPr>
      <w:r w:rsidRPr="00FB32FE">
        <w:rPr>
          <w:rFonts w:ascii="Times New Roman" w:hAnsi="Times New Roman" w:cs="Times New Roman"/>
          <w:sz w:val="24"/>
          <w:szCs w:val="24"/>
        </w:rPr>
        <w:t>dėl pirkimo procedūrų –</w:t>
      </w:r>
      <w:r w:rsidRPr="00FB32FE">
        <w:rPr>
          <w:rFonts w:ascii="Times New Roman" w:hAnsi="Times New Roman" w:cs="Times New Roman"/>
          <w:color w:val="000000" w:themeColor="text1"/>
          <w:sz w:val="24"/>
          <w:szCs w:val="24"/>
        </w:rPr>
        <w:t xml:space="preserve"> Jolanta Kavaliauskienė, </w:t>
      </w:r>
      <w:r w:rsidR="00FB32FE">
        <w:rPr>
          <w:rFonts w:ascii="Times New Roman" w:hAnsi="Times New Roman" w:cs="Times New Roman"/>
          <w:color w:val="000000" w:themeColor="text1"/>
          <w:sz w:val="24"/>
          <w:szCs w:val="24"/>
        </w:rPr>
        <w:t>UAB „Drus</w:t>
      </w:r>
      <w:r w:rsidR="00010E35">
        <w:rPr>
          <w:rFonts w:ascii="Times New Roman" w:hAnsi="Times New Roman" w:cs="Times New Roman"/>
          <w:color w:val="000000" w:themeColor="text1"/>
          <w:sz w:val="24"/>
          <w:szCs w:val="24"/>
        </w:rPr>
        <w:t>kininkų vandenys“</w:t>
      </w:r>
      <w:r w:rsidR="007C650A">
        <w:rPr>
          <w:rFonts w:ascii="Times New Roman" w:hAnsi="Times New Roman" w:cs="Times New Roman"/>
          <w:color w:val="000000" w:themeColor="text1"/>
          <w:sz w:val="24"/>
          <w:szCs w:val="24"/>
        </w:rPr>
        <w:t xml:space="preserve"> viešųjų pirkimų specialistė</w:t>
      </w:r>
      <w:r w:rsidR="00A12132">
        <w:rPr>
          <w:rFonts w:ascii="Times New Roman" w:hAnsi="Times New Roman" w:cs="Times New Roman"/>
          <w:color w:val="000000" w:themeColor="text1"/>
          <w:sz w:val="24"/>
          <w:szCs w:val="24"/>
        </w:rPr>
        <w:t>,</w:t>
      </w:r>
      <w:r w:rsidR="007C650A">
        <w:rPr>
          <w:rFonts w:ascii="Times New Roman" w:hAnsi="Times New Roman" w:cs="Times New Roman"/>
          <w:color w:val="000000" w:themeColor="text1"/>
          <w:sz w:val="24"/>
          <w:szCs w:val="24"/>
        </w:rPr>
        <w:t xml:space="preserve"> </w:t>
      </w:r>
      <w:r w:rsidRPr="00FB32FE">
        <w:rPr>
          <w:rFonts w:ascii="Times New Roman" w:hAnsi="Times New Roman" w:cs="Times New Roman"/>
          <w:color w:val="000000" w:themeColor="text1"/>
          <w:sz w:val="24"/>
          <w:szCs w:val="24"/>
        </w:rPr>
        <w:t xml:space="preserve">tel. </w:t>
      </w:r>
      <w:r w:rsidR="00405648" w:rsidRPr="00405648">
        <w:rPr>
          <w:rFonts w:ascii="Times New Roman" w:hAnsi="Times New Roman" w:cs="Times New Roman"/>
          <w:color w:val="000000" w:themeColor="text1"/>
          <w:sz w:val="24"/>
          <w:szCs w:val="24"/>
        </w:rPr>
        <w:t>(0 313) 52 415</w:t>
      </w:r>
      <w:r w:rsidRPr="00FB32FE">
        <w:rPr>
          <w:rFonts w:ascii="Times New Roman" w:hAnsi="Times New Roman" w:cs="Times New Roman"/>
          <w:color w:val="000000" w:themeColor="text1"/>
          <w:sz w:val="24"/>
          <w:szCs w:val="24"/>
        </w:rPr>
        <w:t xml:space="preserve">, el. paštas  </w:t>
      </w:r>
      <w:r w:rsidR="00A12132" w:rsidRPr="00A12132">
        <w:rPr>
          <w:rFonts w:ascii="Times New Roman" w:hAnsi="Times New Roman" w:cs="Times New Roman"/>
          <w:sz w:val="24"/>
          <w:szCs w:val="24"/>
        </w:rPr>
        <w:t>info@drusvand.lt</w:t>
      </w:r>
      <w:r w:rsidRPr="00FB32FE">
        <w:rPr>
          <w:rFonts w:ascii="Times New Roman" w:hAnsi="Times New Roman" w:cs="Times New Roman"/>
          <w:color w:val="000000" w:themeColor="text1"/>
          <w:sz w:val="24"/>
          <w:szCs w:val="24"/>
        </w:rPr>
        <w:t xml:space="preserve">; Edita Davičikaitė, </w:t>
      </w:r>
      <w:r w:rsidR="00A12132" w:rsidRPr="00A12132">
        <w:rPr>
          <w:rFonts w:ascii="Times New Roman" w:hAnsi="Times New Roman" w:cs="Times New Roman"/>
          <w:color w:val="000000" w:themeColor="text1"/>
          <w:sz w:val="24"/>
          <w:szCs w:val="24"/>
        </w:rPr>
        <w:t>UAB „Druskininkų vandenys“ viešųjų pirkimų specialistė</w:t>
      </w:r>
      <w:r w:rsidRPr="00FB32FE">
        <w:rPr>
          <w:rFonts w:ascii="Times New Roman" w:hAnsi="Times New Roman" w:cs="Times New Roman"/>
          <w:color w:val="000000" w:themeColor="text1"/>
          <w:sz w:val="24"/>
          <w:szCs w:val="24"/>
        </w:rPr>
        <w:t xml:space="preserve">, tel. </w:t>
      </w:r>
      <w:r w:rsidR="00405648" w:rsidRPr="00405648">
        <w:rPr>
          <w:rFonts w:ascii="Times New Roman" w:hAnsi="Times New Roman" w:cs="Times New Roman"/>
          <w:color w:val="000000" w:themeColor="text1"/>
          <w:sz w:val="24"/>
          <w:szCs w:val="24"/>
        </w:rPr>
        <w:t>(0 313) 52 415</w:t>
      </w:r>
      <w:r w:rsidRPr="00FB32FE">
        <w:rPr>
          <w:rFonts w:ascii="Times New Roman" w:hAnsi="Times New Roman" w:cs="Times New Roman"/>
          <w:color w:val="000000" w:themeColor="text1"/>
          <w:sz w:val="24"/>
          <w:szCs w:val="24"/>
        </w:rPr>
        <w:t xml:space="preserve">, el. paštas  </w:t>
      </w:r>
      <w:hyperlink r:id="rId11" w:history="1">
        <w:r w:rsidR="00B40970" w:rsidRPr="008F4B0F">
          <w:rPr>
            <w:rStyle w:val="Hipersaitas"/>
            <w:rFonts w:ascii="Times New Roman" w:hAnsi="Times New Roman" w:cs="Times New Roman"/>
            <w:sz w:val="24"/>
            <w:szCs w:val="24"/>
          </w:rPr>
          <w:t>info@drusvand.lt</w:t>
        </w:r>
      </w:hyperlink>
      <w:r w:rsidRPr="00FB32FE">
        <w:rPr>
          <w:rFonts w:ascii="Times New Roman" w:hAnsi="Times New Roman" w:cs="Times New Roman"/>
          <w:color w:val="000000" w:themeColor="text1"/>
          <w:sz w:val="24"/>
          <w:szCs w:val="24"/>
        </w:rPr>
        <w:t>.</w:t>
      </w:r>
    </w:p>
    <w:p w14:paraId="3D10A2C7" w14:textId="132F6D06" w:rsidR="00B40970" w:rsidRPr="00700C40" w:rsidRDefault="00865893" w:rsidP="00E50530">
      <w:pPr>
        <w:pStyle w:val="Sraopastraipa"/>
        <w:numPr>
          <w:ilvl w:val="0"/>
          <w:numId w:val="21"/>
        </w:numPr>
        <w:tabs>
          <w:tab w:val="left" w:pos="993"/>
          <w:tab w:val="left" w:pos="1701"/>
        </w:tabs>
        <w:spacing w:after="0" w:line="240" w:lineRule="auto"/>
        <w:ind w:left="0" w:firstLine="1276"/>
        <w:jc w:val="both"/>
        <w:rPr>
          <w:rFonts w:ascii="Times New Roman" w:hAnsi="Times New Roman" w:cs="Times New Roman"/>
          <w:sz w:val="24"/>
          <w:szCs w:val="24"/>
        </w:rPr>
      </w:pPr>
      <w:r w:rsidRPr="00B40970">
        <w:rPr>
          <w:rFonts w:ascii="Times New Roman" w:hAnsi="Times New Roman" w:cs="Times New Roman"/>
          <w:sz w:val="24"/>
          <w:szCs w:val="24"/>
        </w:rPr>
        <w:t xml:space="preserve">dėl pirkimo objekto – </w:t>
      </w:r>
      <w:r w:rsidR="00A12132" w:rsidRPr="00B40970">
        <w:rPr>
          <w:rFonts w:ascii="Times New Roman" w:eastAsia="Times New Roman" w:hAnsi="Times New Roman" w:cs="Times New Roman"/>
          <w:sz w:val="24"/>
          <w:szCs w:val="24"/>
        </w:rPr>
        <w:t>Rimas Valenta</w:t>
      </w:r>
      <w:r w:rsidRPr="00B40970">
        <w:rPr>
          <w:rFonts w:ascii="Times New Roman" w:hAnsi="Times New Roman" w:cs="Times New Roman"/>
          <w:sz w:val="24"/>
          <w:szCs w:val="24"/>
        </w:rPr>
        <w:t xml:space="preserve">, </w:t>
      </w:r>
      <w:r w:rsidR="00A12132" w:rsidRPr="00B40970">
        <w:rPr>
          <w:rFonts w:ascii="Times New Roman" w:hAnsi="Times New Roman" w:cs="Times New Roman"/>
          <w:sz w:val="24"/>
          <w:szCs w:val="24"/>
          <w:shd w:val="clear" w:color="auto" w:fill="FFFFFF"/>
        </w:rPr>
        <w:t>UAB „Dr</w:t>
      </w:r>
      <w:r w:rsidR="0089115B" w:rsidRPr="00B40970">
        <w:rPr>
          <w:rFonts w:ascii="Times New Roman" w:hAnsi="Times New Roman" w:cs="Times New Roman"/>
          <w:sz w:val="24"/>
          <w:szCs w:val="24"/>
          <w:shd w:val="clear" w:color="auto" w:fill="FFFFFF"/>
        </w:rPr>
        <w:t>uskininkų vandenys“</w:t>
      </w:r>
      <w:r w:rsidR="00B40970">
        <w:rPr>
          <w:rFonts w:ascii="Times New Roman" w:hAnsi="Times New Roman" w:cs="Times New Roman"/>
          <w:sz w:val="24"/>
          <w:szCs w:val="24"/>
          <w:shd w:val="clear" w:color="auto" w:fill="FFFFFF"/>
        </w:rPr>
        <w:t xml:space="preserve"> inžinierius</w:t>
      </w:r>
      <w:r w:rsidRPr="00B40970">
        <w:rPr>
          <w:rFonts w:ascii="Times New Roman" w:hAnsi="Times New Roman" w:cs="Times New Roman"/>
          <w:sz w:val="24"/>
          <w:szCs w:val="24"/>
          <w:shd w:val="clear" w:color="auto" w:fill="FFFFFF"/>
        </w:rPr>
        <w:t>,</w:t>
      </w:r>
      <w:r w:rsidRPr="00B40970">
        <w:rPr>
          <w:rFonts w:ascii="Times New Roman" w:hAnsi="Times New Roman" w:cs="Times New Roman"/>
          <w:sz w:val="24"/>
          <w:szCs w:val="24"/>
        </w:rPr>
        <w:t xml:space="preserve"> </w:t>
      </w:r>
      <w:bookmarkStart w:id="7" w:name="_Hlk210209727"/>
      <w:r w:rsidRPr="00B40970">
        <w:rPr>
          <w:rFonts w:ascii="Times New Roman" w:hAnsi="Times New Roman" w:cs="Times New Roman"/>
          <w:sz w:val="24"/>
          <w:szCs w:val="24"/>
        </w:rPr>
        <w:t>tel. </w:t>
      </w:r>
      <w:r w:rsidR="00B40970" w:rsidRPr="00B40970">
        <w:rPr>
          <w:rFonts w:ascii="Times New Roman" w:hAnsi="Times New Roman" w:cs="Times New Roman"/>
          <w:sz w:val="24"/>
          <w:szCs w:val="24"/>
        </w:rPr>
        <w:t xml:space="preserve">(0 </w:t>
      </w:r>
      <w:r w:rsidR="00B40970" w:rsidRPr="00700C40">
        <w:rPr>
          <w:rFonts w:ascii="Times New Roman" w:hAnsi="Times New Roman" w:cs="Times New Roman"/>
          <w:sz w:val="24"/>
          <w:szCs w:val="24"/>
        </w:rPr>
        <w:t>313) 52 415</w:t>
      </w:r>
      <w:r w:rsidRPr="00700C40">
        <w:rPr>
          <w:rFonts w:ascii="Times New Roman" w:hAnsi="Times New Roman" w:cs="Times New Roman"/>
          <w:sz w:val="24"/>
          <w:szCs w:val="24"/>
        </w:rPr>
        <w:t>, el. paštas</w:t>
      </w:r>
      <w:bookmarkEnd w:id="7"/>
      <w:r w:rsidR="00B40970" w:rsidRPr="00700C40">
        <w:t xml:space="preserve"> </w:t>
      </w:r>
      <w:hyperlink r:id="rId12" w:history="1">
        <w:r w:rsidR="00B40970" w:rsidRPr="00700C40">
          <w:rPr>
            <w:rStyle w:val="Hipersaitas"/>
            <w:rFonts w:ascii="Times New Roman" w:hAnsi="Times New Roman" w:cs="Times New Roman"/>
            <w:sz w:val="24"/>
            <w:szCs w:val="24"/>
          </w:rPr>
          <w:t>rimas.valenta@drusvand.lt</w:t>
        </w:r>
      </w:hyperlink>
      <w:r w:rsidR="00B40970" w:rsidRPr="00700C40">
        <w:rPr>
          <w:rFonts w:ascii="Times New Roman" w:hAnsi="Times New Roman" w:cs="Times New Roman"/>
          <w:sz w:val="24"/>
          <w:szCs w:val="24"/>
        </w:rPr>
        <w:t>.</w:t>
      </w:r>
    </w:p>
    <w:p w14:paraId="59C861D6" w14:textId="72C90629" w:rsidR="00865893" w:rsidRPr="00700C40" w:rsidRDefault="00865893" w:rsidP="00E50530">
      <w:pPr>
        <w:pStyle w:val="Sraopastraipa"/>
        <w:numPr>
          <w:ilvl w:val="1"/>
          <w:numId w:val="1"/>
        </w:numPr>
        <w:tabs>
          <w:tab w:val="left" w:pos="993"/>
          <w:tab w:val="left" w:pos="1276"/>
          <w:tab w:val="left" w:pos="1701"/>
        </w:tabs>
        <w:spacing w:after="0" w:line="240" w:lineRule="auto"/>
        <w:ind w:left="0" w:firstLine="567"/>
        <w:jc w:val="both"/>
        <w:rPr>
          <w:rFonts w:ascii="Times New Roman" w:hAnsi="Times New Roman" w:cs="Times New Roman"/>
          <w:sz w:val="24"/>
          <w:szCs w:val="24"/>
        </w:rPr>
      </w:pPr>
      <w:r w:rsidRPr="00700C40">
        <w:rPr>
          <w:rFonts w:ascii="Times New Roman" w:hAnsi="Times New Roman" w:cs="Times New Roman"/>
          <w:sz w:val="24"/>
          <w:szCs w:val="24"/>
        </w:rPr>
        <w:t xml:space="preserve">Pirkimas vykdomas įgyvendinant </w:t>
      </w:r>
      <w:r w:rsidR="00576FD0" w:rsidRPr="00700C40">
        <w:rPr>
          <w:rFonts w:ascii="Times New Roman" w:hAnsi="Times New Roman" w:cs="Times New Roman"/>
          <w:sz w:val="24"/>
          <w:szCs w:val="24"/>
        </w:rPr>
        <w:t>projektą „Geriamojo vandens tiekimo ir nuotekų tvarkymo infrastruktūros plėtra Leipalingyje ir Gailiūnuose, Druskininkų sav.“</w:t>
      </w:r>
      <w:r w:rsidR="009E2316" w:rsidRPr="00700C40">
        <w:rPr>
          <w:rFonts w:ascii="Times New Roman" w:hAnsi="Times New Roman" w:cs="Times New Roman"/>
          <w:sz w:val="24"/>
          <w:szCs w:val="24"/>
        </w:rPr>
        <w:t xml:space="preserve">. </w:t>
      </w:r>
      <w:r w:rsidR="00576FD0" w:rsidRPr="00700C40">
        <w:rPr>
          <w:rFonts w:ascii="Times New Roman" w:hAnsi="Times New Roman" w:cs="Times New Roman"/>
          <w:sz w:val="24"/>
          <w:szCs w:val="24"/>
        </w:rPr>
        <w:t>Projekto kodas (Nr.) 21-202-P-0001</w:t>
      </w:r>
      <w:r w:rsidRPr="00700C40">
        <w:rPr>
          <w:rFonts w:ascii="Times New Roman" w:hAnsi="Times New Roman" w:cs="Times New Roman"/>
          <w:sz w:val="24"/>
          <w:szCs w:val="24"/>
        </w:rPr>
        <w:t>.</w:t>
      </w:r>
    </w:p>
    <w:p w14:paraId="124ED32D" w14:textId="77777777" w:rsidR="000C7F8C" w:rsidRPr="00FB32FE" w:rsidRDefault="000C7F8C" w:rsidP="00E50530">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7B160C" w:rsidRDefault="00507DC9" w:rsidP="00E50530">
      <w:pPr>
        <w:pStyle w:val="Antrat1"/>
        <w:spacing w:before="0" w:after="0"/>
        <w:contextualSpacing/>
        <w:rPr>
          <w:rFonts w:ascii="Times New Roman" w:hAnsi="Times New Roman" w:cs="Times New Roman"/>
          <w:b/>
          <w:bCs/>
          <w:sz w:val="28"/>
          <w:szCs w:val="28"/>
        </w:rPr>
      </w:pPr>
      <w:bookmarkStart w:id="8" w:name="_Ref39426332"/>
      <w:bookmarkStart w:id="9" w:name="_Ref39426338"/>
      <w:bookmarkStart w:id="10" w:name="_Toc126333929"/>
      <w:bookmarkStart w:id="11" w:name="_Toc229137751"/>
      <w:bookmarkStart w:id="12" w:name="_Toc229137915"/>
      <w:bookmarkStart w:id="13" w:name="_Toc229137969"/>
      <w:bookmarkStart w:id="14" w:name="_Toc229138044"/>
      <w:bookmarkEnd w:id="5"/>
      <w:r w:rsidRPr="00DB2567">
        <w:rPr>
          <w:rFonts w:ascii="Times New Roman" w:hAnsi="Times New Roman" w:cs="Times New Roman"/>
          <w:b/>
          <w:bCs/>
          <w:sz w:val="28"/>
          <w:szCs w:val="28"/>
        </w:rPr>
        <w:t>2.</w:t>
      </w:r>
      <w:r w:rsidRPr="007B160C">
        <w:rPr>
          <w:rFonts w:ascii="Times New Roman" w:hAnsi="Times New Roman" w:cs="Times New Roman"/>
          <w:b/>
          <w:bCs/>
          <w:sz w:val="28"/>
          <w:szCs w:val="28"/>
        </w:rPr>
        <w:t xml:space="preserve"> </w:t>
      </w:r>
      <w:r w:rsidR="00B41C66" w:rsidRPr="007B160C">
        <w:rPr>
          <w:rFonts w:ascii="Times New Roman" w:hAnsi="Times New Roman" w:cs="Times New Roman"/>
          <w:b/>
          <w:bCs/>
          <w:sz w:val="28"/>
          <w:szCs w:val="28"/>
        </w:rPr>
        <w:t>Pirkimo objektas</w:t>
      </w:r>
      <w:bookmarkEnd w:id="8"/>
      <w:bookmarkEnd w:id="9"/>
      <w:bookmarkEnd w:id="10"/>
      <w:bookmarkEnd w:id="11"/>
      <w:bookmarkEnd w:id="12"/>
      <w:bookmarkEnd w:id="13"/>
      <w:bookmarkEnd w:id="14"/>
    </w:p>
    <w:p w14:paraId="4B6AC8D3" w14:textId="6DEEFE74" w:rsidR="003040B1" w:rsidRPr="00B73C6F" w:rsidRDefault="003040B1" w:rsidP="00E50530">
      <w:pPr>
        <w:pStyle w:val="Betarp"/>
        <w:ind w:firstLine="540"/>
        <w:contextualSpacing/>
        <w:jc w:val="both"/>
        <w:rPr>
          <w:rFonts w:ascii="Times New Roman" w:hAnsi="Times New Roman" w:cs="Times New Roman"/>
          <w:sz w:val="24"/>
          <w:szCs w:val="24"/>
        </w:rPr>
      </w:pPr>
      <w:r w:rsidRPr="00B73C6F">
        <w:rPr>
          <w:rFonts w:ascii="Times New Roman" w:eastAsia="Calibri" w:hAnsi="Times New Roman" w:cs="Times New Roman"/>
          <w:color w:val="000000" w:themeColor="text1"/>
          <w:sz w:val="24"/>
          <w:szCs w:val="24"/>
        </w:rPr>
        <w:t>2.1 Perkan</w:t>
      </w:r>
      <w:r w:rsidR="00831A8C">
        <w:rPr>
          <w:rFonts w:ascii="Times New Roman" w:eastAsia="Calibri" w:hAnsi="Times New Roman" w:cs="Times New Roman"/>
          <w:color w:val="000000" w:themeColor="text1"/>
          <w:sz w:val="24"/>
          <w:szCs w:val="24"/>
        </w:rPr>
        <w:t>tysis subjektas</w:t>
      </w:r>
      <w:r w:rsidRPr="00B73C6F">
        <w:rPr>
          <w:rFonts w:ascii="Times New Roman" w:eastAsia="Calibri" w:hAnsi="Times New Roman" w:cs="Times New Roman"/>
          <w:color w:val="000000" w:themeColor="text1"/>
          <w:sz w:val="24"/>
          <w:szCs w:val="24"/>
        </w:rPr>
        <w:t xml:space="preserve"> numato įsigyti </w:t>
      </w:r>
      <w:r w:rsidR="00831A8C" w:rsidRPr="00831A8C">
        <w:rPr>
          <w:rFonts w:ascii="Times New Roman" w:eastAsia="Calibri" w:hAnsi="Times New Roman" w:cs="Times New Roman"/>
          <w:b/>
          <w:bCs/>
          <w:sz w:val="24"/>
          <w:szCs w:val="24"/>
        </w:rPr>
        <w:t>Vandentiekio ir buitinių nuotekų šalinimo tinklų statybos darb</w:t>
      </w:r>
      <w:r w:rsidR="00831A8C">
        <w:rPr>
          <w:rFonts w:ascii="Times New Roman" w:eastAsia="Calibri" w:hAnsi="Times New Roman" w:cs="Times New Roman"/>
          <w:b/>
          <w:bCs/>
          <w:sz w:val="24"/>
          <w:szCs w:val="24"/>
        </w:rPr>
        <w:t>us</w:t>
      </w:r>
      <w:r w:rsidR="00831A8C" w:rsidRPr="00831A8C">
        <w:rPr>
          <w:rFonts w:ascii="Times New Roman" w:eastAsia="Calibri" w:hAnsi="Times New Roman" w:cs="Times New Roman"/>
          <w:b/>
          <w:bCs/>
          <w:sz w:val="24"/>
          <w:szCs w:val="24"/>
        </w:rPr>
        <w:t xml:space="preserve"> Kapų, Naujoji, Vytauto ir Bilso gatvėse, Leipalingio mstl., Leipalingio sen., Druskininkų sav.</w:t>
      </w:r>
      <w:r w:rsidRPr="00B73C6F">
        <w:rPr>
          <w:rFonts w:ascii="Times New Roman" w:eastAsia="Calibri" w:hAnsi="Times New Roman" w:cs="Times New Roman"/>
          <w:b/>
          <w:bCs/>
          <w:sz w:val="24"/>
          <w:szCs w:val="24"/>
        </w:rPr>
        <w:t xml:space="preserve"> (toliau – darbai).</w:t>
      </w:r>
      <w:r w:rsidRPr="00B73C6F">
        <w:rPr>
          <w:rFonts w:ascii="Times New Roman" w:eastAsia="Calibri" w:hAnsi="Times New Roman" w:cs="Times New Roman"/>
          <w:sz w:val="24"/>
          <w:szCs w:val="24"/>
        </w:rPr>
        <w:t xml:space="preserve"> </w:t>
      </w:r>
      <w:r w:rsidRPr="00B73C6F">
        <w:rPr>
          <w:rFonts w:ascii="Times New Roman" w:hAnsi="Times New Roman" w:cs="Times New Roman"/>
          <w:sz w:val="24"/>
          <w:szCs w:val="24"/>
        </w:rPr>
        <w:t xml:space="preserve"> Reikalavimai pirkimo objektui nustatyti specialiųjų pirkimo sąlygų </w:t>
      </w:r>
      <w:r w:rsidRPr="00B73C6F">
        <w:rPr>
          <w:rFonts w:ascii="Times New Roman" w:eastAsia="Calibri" w:hAnsi="Times New Roman" w:cs="Times New Roman"/>
          <w:i/>
          <w:iCs/>
          <w:color w:val="7030A0"/>
          <w:sz w:val="24"/>
          <w:szCs w:val="24"/>
        </w:rPr>
        <w:t>2 priede</w:t>
      </w:r>
      <w:r w:rsidRPr="00B73C6F">
        <w:rPr>
          <w:rFonts w:ascii="Times New Roman" w:eastAsia="Calibri" w:hAnsi="Times New Roman" w:cs="Times New Roman"/>
          <w:color w:val="7030A0"/>
          <w:sz w:val="24"/>
          <w:szCs w:val="24"/>
        </w:rPr>
        <w:t xml:space="preserve"> </w:t>
      </w:r>
      <w:r w:rsidRPr="00B73C6F">
        <w:rPr>
          <w:rFonts w:ascii="Times New Roman" w:eastAsia="Calibri" w:hAnsi="Times New Roman" w:cs="Times New Roman"/>
          <w:i/>
          <w:iCs/>
          <w:color w:val="7030A0"/>
          <w:sz w:val="24"/>
          <w:szCs w:val="24"/>
        </w:rPr>
        <w:t>„Techninė specifikacija“</w:t>
      </w:r>
      <w:r w:rsidRPr="00B73C6F">
        <w:rPr>
          <w:rFonts w:ascii="Times New Roman" w:hAnsi="Times New Roman" w:cs="Times New Roman"/>
          <w:sz w:val="24"/>
          <w:szCs w:val="24"/>
        </w:rPr>
        <w:t>.</w:t>
      </w:r>
    </w:p>
    <w:p w14:paraId="5AA7334C" w14:textId="366001AC" w:rsidR="003040B1" w:rsidRPr="00B73C6F" w:rsidRDefault="003040B1" w:rsidP="00E50530">
      <w:pPr>
        <w:pStyle w:val="Betarp"/>
        <w:tabs>
          <w:tab w:val="left" w:pos="851"/>
          <w:tab w:val="left" w:pos="993"/>
          <w:tab w:val="left" w:pos="1418"/>
          <w:tab w:val="left" w:pos="1560"/>
        </w:tabs>
        <w:ind w:firstLine="540"/>
        <w:contextualSpacing/>
        <w:jc w:val="both"/>
        <w:rPr>
          <w:rFonts w:ascii="Times New Roman" w:hAnsi="Times New Roman" w:cs="Times New Roman"/>
          <w:color w:val="000000" w:themeColor="text1"/>
          <w:sz w:val="24"/>
          <w:szCs w:val="24"/>
        </w:rPr>
      </w:pPr>
      <w:r w:rsidRPr="00B73C6F">
        <w:rPr>
          <w:rFonts w:ascii="Times New Roman" w:hAnsi="Times New Roman" w:cs="Times New Roman"/>
          <w:sz w:val="24"/>
          <w:szCs w:val="24"/>
        </w:rPr>
        <w:t>2.2.</w:t>
      </w:r>
      <w:r w:rsidRPr="00B73C6F">
        <w:rPr>
          <w:rFonts w:ascii="Times New Roman" w:hAnsi="Times New Roman" w:cs="Times New Roman"/>
          <w:b/>
          <w:bCs/>
          <w:sz w:val="24"/>
          <w:szCs w:val="24"/>
        </w:rPr>
        <w:t xml:space="preserve"> </w:t>
      </w:r>
      <w:r w:rsidRPr="00B73C6F">
        <w:rPr>
          <w:rFonts w:ascii="Times New Roman" w:eastAsia="Calibri" w:hAnsi="Times New Roman" w:cs="Times New Roman"/>
          <w:b/>
          <w:bCs/>
          <w:sz w:val="24"/>
          <w:szCs w:val="24"/>
        </w:rPr>
        <w:t>Pirkimo objektas į dalis neskaidomas</w:t>
      </w:r>
      <w:r w:rsidRPr="00B73C6F">
        <w:rPr>
          <w:rFonts w:ascii="Times New Roman" w:eastAsia="Calibri" w:hAnsi="Times New Roman" w:cs="Times New Roman"/>
          <w:sz w:val="24"/>
          <w:szCs w:val="24"/>
        </w:rPr>
        <w:t xml:space="preserve">. </w:t>
      </w:r>
    </w:p>
    <w:p w14:paraId="6C8F5017" w14:textId="73E12CCA" w:rsidR="00E946D2" w:rsidRDefault="003040B1" w:rsidP="00E50530">
      <w:pPr>
        <w:pStyle w:val="Betarp"/>
        <w:ind w:firstLine="540"/>
        <w:contextualSpacing/>
        <w:jc w:val="both"/>
        <w:rPr>
          <w:rFonts w:ascii="Times New Roman" w:hAnsi="Times New Roman" w:cs="Times New Roman"/>
          <w:color w:val="7030A0"/>
          <w:sz w:val="24"/>
          <w:szCs w:val="24"/>
        </w:rPr>
      </w:pPr>
      <w:r w:rsidRPr="00B73C6F">
        <w:rPr>
          <w:rFonts w:ascii="Times New Roman" w:hAnsi="Times New Roman" w:cs="Times New Roman"/>
          <w:color w:val="000000" w:themeColor="text1"/>
          <w:sz w:val="24"/>
          <w:szCs w:val="24"/>
        </w:rPr>
        <w:t xml:space="preserve">2.3. </w:t>
      </w:r>
      <w:r w:rsidRPr="00B73C6F">
        <w:rPr>
          <w:rFonts w:ascii="Times New Roman" w:hAnsi="Times New Roman" w:cs="Times New Roman"/>
          <w:b/>
          <w:bCs/>
          <w:sz w:val="24"/>
          <w:szCs w:val="24"/>
        </w:rPr>
        <w:t>Pirkimo objekto apibūdinimas, savybės ir apimtys.</w:t>
      </w:r>
      <w:r w:rsidRPr="00B73C6F">
        <w:rPr>
          <w:rFonts w:ascii="Times New Roman" w:hAnsi="Times New Roman" w:cs="Times New Roman"/>
          <w:sz w:val="24"/>
          <w:szCs w:val="24"/>
        </w:rPr>
        <w:t xml:space="preserve"> Perkami specialiųjų pirkimo sąlygų </w:t>
      </w:r>
      <w:r w:rsidRPr="00B73C6F">
        <w:rPr>
          <w:rFonts w:ascii="Times New Roman" w:hAnsi="Times New Roman" w:cs="Times New Roman"/>
          <w:i/>
          <w:iCs/>
          <w:color w:val="7030A0"/>
          <w:sz w:val="24"/>
          <w:szCs w:val="24"/>
        </w:rPr>
        <w:t xml:space="preserve">2 priede „Techninė specifikacija“ </w:t>
      </w:r>
      <w:r w:rsidRPr="00B73C6F">
        <w:rPr>
          <w:rFonts w:ascii="Times New Roman" w:hAnsi="Times New Roman" w:cs="Times New Roman"/>
          <w:sz w:val="24"/>
          <w:szCs w:val="24"/>
        </w:rPr>
        <w:t>nurodyti darbai</w:t>
      </w:r>
      <w:r w:rsidRPr="00B73C6F">
        <w:rPr>
          <w:rFonts w:ascii="Times New Roman" w:hAnsi="Times New Roman" w:cs="Times New Roman"/>
          <w:i/>
          <w:iCs/>
          <w:color w:val="7030A0"/>
          <w:sz w:val="24"/>
          <w:szCs w:val="24"/>
        </w:rPr>
        <w:t xml:space="preserve">. </w:t>
      </w:r>
      <w:r w:rsidR="00B70DF7" w:rsidRPr="00A71730">
        <w:rPr>
          <w:rFonts w:ascii="Times New Roman" w:hAnsi="Times New Roman" w:cs="Times New Roman"/>
          <w:color w:val="EE0000"/>
          <w:sz w:val="24"/>
          <w:szCs w:val="24"/>
          <w:u w:val="single"/>
        </w:rPr>
        <w:t xml:space="preserve">Šiuo pirkimu perkami </w:t>
      </w:r>
      <w:r w:rsidR="00A71730" w:rsidRPr="00A71730">
        <w:rPr>
          <w:rFonts w:ascii="Times New Roman" w:hAnsi="Times New Roman" w:cs="Times New Roman"/>
          <w:color w:val="EE0000"/>
          <w:sz w:val="24"/>
          <w:szCs w:val="24"/>
          <w:u w:val="single"/>
        </w:rPr>
        <w:t>d</w:t>
      </w:r>
      <w:r w:rsidR="00B70DF7" w:rsidRPr="00A71730">
        <w:rPr>
          <w:rFonts w:ascii="Times New Roman" w:hAnsi="Times New Roman" w:cs="Times New Roman"/>
          <w:color w:val="EE0000"/>
          <w:sz w:val="24"/>
          <w:szCs w:val="24"/>
          <w:u w:val="single"/>
        </w:rPr>
        <w:t>arbai apima tik šiuos etapus</w:t>
      </w:r>
      <w:r w:rsidR="00575F1B">
        <w:rPr>
          <w:rFonts w:ascii="Times New Roman" w:hAnsi="Times New Roman" w:cs="Times New Roman"/>
          <w:color w:val="EE0000"/>
          <w:sz w:val="24"/>
          <w:szCs w:val="24"/>
          <w:u w:val="single"/>
        </w:rPr>
        <w:t xml:space="preserve"> (II etapo darbai šiuo pirkimu neperkami ir šios sutarties apimtyje nebus vykdomi)</w:t>
      </w:r>
      <w:r w:rsidR="00B70DF7" w:rsidRPr="00A71730">
        <w:rPr>
          <w:rFonts w:ascii="Times New Roman" w:hAnsi="Times New Roman" w:cs="Times New Roman"/>
          <w:color w:val="EE0000"/>
          <w:sz w:val="24"/>
          <w:szCs w:val="24"/>
          <w:u w:val="single"/>
        </w:rPr>
        <w:t>:</w:t>
      </w:r>
    </w:p>
    <w:p w14:paraId="5ACB41F6" w14:textId="77777777" w:rsidR="00B70DF7" w:rsidRPr="00B70DF7" w:rsidRDefault="00B70DF7" w:rsidP="00E50530">
      <w:pPr>
        <w:pStyle w:val="Betarp"/>
        <w:ind w:firstLine="540"/>
        <w:contextualSpacing/>
        <w:jc w:val="both"/>
        <w:rPr>
          <w:rFonts w:ascii="Times New Roman" w:hAnsi="Times New Roman" w:cs="Times New Roman"/>
          <w:sz w:val="24"/>
          <w:szCs w:val="24"/>
        </w:rPr>
      </w:pPr>
      <w:r w:rsidRPr="00B70DF7">
        <w:rPr>
          <w:rFonts w:ascii="Times New Roman" w:hAnsi="Times New Roman" w:cs="Times New Roman"/>
          <w:sz w:val="24"/>
          <w:szCs w:val="24"/>
        </w:rPr>
        <w:t>Vykdomi šie Darbų etapai:</w:t>
      </w:r>
    </w:p>
    <w:p w14:paraId="42AE6C55" w14:textId="77777777" w:rsidR="00B70DF7" w:rsidRPr="00B70DF7" w:rsidRDefault="00B70DF7" w:rsidP="00E50530">
      <w:pPr>
        <w:pStyle w:val="Betarp"/>
        <w:ind w:firstLine="540"/>
        <w:contextualSpacing/>
        <w:jc w:val="both"/>
        <w:rPr>
          <w:rFonts w:ascii="Times New Roman" w:hAnsi="Times New Roman" w:cs="Times New Roman"/>
          <w:sz w:val="24"/>
          <w:szCs w:val="24"/>
        </w:rPr>
      </w:pPr>
      <w:r w:rsidRPr="00B70DF7">
        <w:rPr>
          <w:rFonts w:ascii="Times New Roman" w:hAnsi="Times New Roman" w:cs="Times New Roman"/>
          <w:sz w:val="24"/>
          <w:szCs w:val="24"/>
        </w:rPr>
        <w:t>I etapas – vandentiekio ir buitinių nuotekų šalinimo tinklai Kapų gatvėje, nuo sankryžos su Druskininkų gatve iki sankryžos su Naujoji gatve, įskaitant buitinių nuotekų siurblinę NS1 Kapų/Naujoji g. sankryžoje;</w:t>
      </w:r>
    </w:p>
    <w:p w14:paraId="1B80BAFE" w14:textId="7BD53145" w:rsidR="00E946D2" w:rsidRPr="00B70DF7" w:rsidRDefault="00B70DF7" w:rsidP="00E50530">
      <w:pPr>
        <w:pStyle w:val="Betarp"/>
        <w:ind w:firstLine="540"/>
        <w:contextualSpacing/>
        <w:jc w:val="both"/>
        <w:rPr>
          <w:rFonts w:ascii="Times New Roman" w:hAnsi="Times New Roman" w:cs="Times New Roman"/>
          <w:sz w:val="24"/>
          <w:szCs w:val="24"/>
        </w:rPr>
      </w:pPr>
      <w:r w:rsidRPr="00B70DF7">
        <w:rPr>
          <w:rFonts w:ascii="Times New Roman" w:hAnsi="Times New Roman" w:cs="Times New Roman"/>
          <w:sz w:val="24"/>
          <w:szCs w:val="24"/>
        </w:rPr>
        <w:t>III etapas – vandentiekio ir buitinių nuotekų šalinimo tinklai Naujoji gatvėje, nuo sankryžos su Druskininkų gatve iki sklypų Naujoji g. 21/24 ir Bilso gatvėje, nuo sankryžos su Naujoji g. ties Naujoji g. 5/7 sklypais iki T formos sankryžos Bilso g., ties Bilso g. 17 sklypu</w:t>
      </w:r>
      <w:r w:rsidR="00AA0272">
        <w:rPr>
          <w:rFonts w:ascii="Times New Roman" w:hAnsi="Times New Roman" w:cs="Times New Roman"/>
          <w:sz w:val="24"/>
          <w:szCs w:val="24"/>
        </w:rPr>
        <w:t>.</w:t>
      </w:r>
    </w:p>
    <w:p w14:paraId="63E19DED" w14:textId="510081CF" w:rsidR="0003279F" w:rsidRPr="0003279F" w:rsidRDefault="0003279F" w:rsidP="00E50530">
      <w:pPr>
        <w:pStyle w:val="Betarp"/>
        <w:ind w:firstLine="540"/>
        <w:contextualSpacing/>
        <w:jc w:val="both"/>
        <w:rPr>
          <w:rFonts w:ascii="Times New Roman" w:hAnsi="Times New Roman" w:cs="Times New Roman"/>
          <w:sz w:val="24"/>
          <w:szCs w:val="24"/>
        </w:rPr>
      </w:pPr>
      <w:r w:rsidRPr="0003279F">
        <w:rPr>
          <w:rFonts w:ascii="Times New Roman" w:hAnsi="Times New Roman" w:cs="Times New Roman"/>
          <w:sz w:val="24"/>
          <w:szCs w:val="24"/>
        </w:rPr>
        <w:t>Darbai atliekami pagal UAB „Atamis“ 2024 metais parengtą ir ekspertuotą techninį darbo projektą „Vandentiekio ir buitinių nuotekų šalinimo tinklų Kapų, Naujoji, Vytauto ir Bilso gatvėse, Leipalingio mstl., Leipalingio sen., Druskininkų sav., statybos projektas“ Nr. AT-231-2113.</w:t>
      </w:r>
    </w:p>
    <w:p w14:paraId="7B910B91" w14:textId="77777777" w:rsidR="005A2E01" w:rsidRPr="00AE169E" w:rsidRDefault="003040B1" w:rsidP="00E50530">
      <w:pPr>
        <w:pStyle w:val="Betarp"/>
        <w:ind w:firstLine="540"/>
        <w:contextualSpacing/>
        <w:jc w:val="both"/>
        <w:rPr>
          <w:rFonts w:ascii="Times New Roman" w:hAnsi="Times New Roman" w:cs="Times New Roman"/>
          <w:sz w:val="24"/>
          <w:szCs w:val="24"/>
        </w:rPr>
      </w:pPr>
      <w:r w:rsidRPr="00B73C6F">
        <w:rPr>
          <w:rFonts w:ascii="Times New Roman" w:eastAsia="Times New Roman" w:hAnsi="Times New Roman" w:cs="Times New Roman"/>
          <w:sz w:val="24"/>
          <w:szCs w:val="24"/>
        </w:rPr>
        <w:t xml:space="preserve">2.4. </w:t>
      </w:r>
      <w:r w:rsidRPr="00B73C6F">
        <w:rPr>
          <w:rFonts w:ascii="Times New Roman" w:hAnsi="Times New Roman" w:cs="Times New Roman"/>
          <w:b/>
          <w:bCs/>
          <w:sz w:val="24"/>
          <w:szCs w:val="24"/>
        </w:rPr>
        <w:t xml:space="preserve">Darbų atlikimo </w:t>
      </w:r>
      <w:r w:rsidRPr="00AE169E">
        <w:rPr>
          <w:rFonts w:ascii="Times New Roman" w:hAnsi="Times New Roman" w:cs="Times New Roman"/>
          <w:b/>
          <w:bCs/>
          <w:sz w:val="24"/>
          <w:szCs w:val="24"/>
        </w:rPr>
        <w:t>vieta.</w:t>
      </w:r>
      <w:r w:rsidRPr="00AE169E">
        <w:rPr>
          <w:rFonts w:ascii="Times New Roman" w:hAnsi="Times New Roman" w:cs="Times New Roman"/>
          <w:sz w:val="24"/>
          <w:szCs w:val="24"/>
        </w:rPr>
        <w:t xml:space="preserve"> </w:t>
      </w:r>
      <w:r w:rsidR="005A2E01" w:rsidRPr="00AE169E">
        <w:rPr>
          <w:rFonts w:ascii="Times New Roman" w:hAnsi="Times New Roman" w:cs="Times New Roman"/>
          <w:sz w:val="24"/>
          <w:szCs w:val="24"/>
        </w:rPr>
        <w:t>Kapų, Naujoji ir Bilso gatvės, Leipalingio mstl., Leipalingio sen., Druskininkų sav.</w:t>
      </w:r>
    </w:p>
    <w:p w14:paraId="2E2562F4" w14:textId="5D46D53E" w:rsidR="00F934AB" w:rsidRDefault="003040B1" w:rsidP="00E50530">
      <w:pPr>
        <w:pStyle w:val="Betarp"/>
        <w:ind w:firstLine="540"/>
        <w:contextualSpacing/>
        <w:jc w:val="both"/>
        <w:rPr>
          <w:rFonts w:ascii="Times New Roman" w:hAnsi="Times New Roman" w:cs="Times New Roman"/>
          <w:color w:val="EE0000"/>
          <w:sz w:val="24"/>
          <w:szCs w:val="24"/>
        </w:rPr>
      </w:pPr>
      <w:r w:rsidRPr="00AE169E">
        <w:rPr>
          <w:rFonts w:ascii="Times New Roman" w:eastAsia="Times New Roman" w:hAnsi="Times New Roman" w:cs="Times New Roman"/>
          <w:sz w:val="24"/>
          <w:szCs w:val="24"/>
        </w:rPr>
        <w:t xml:space="preserve">2.5. </w:t>
      </w:r>
      <w:r w:rsidRPr="00AE169E">
        <w:rPr>
          <w:rFonts w:ascii="Times New Roman" w:hAnsi="Times New Roman" w:cs="Times New Roman"/>
          <w:b/>
          <w:bCs/>
          <w:sz w:val="24"/>
          <w:szCs w:val="24"/>
        </w:rPr>
        <w:t>Darbų atlikimo terminas</w:t>
      </w:r>
      <w:r w:rsidRPr="00AE169E">
        <w:rPr>
          <w:rFonts w:ascii="Times New Roman" w:hAnsi="Times New Roman" w:cs="Times New Roman"/>
          <w:sz w:val="24"/>
          <w:szCs w:val="24"/>
        </w:rPr>
        <w:t xml:space="preserve"> – ne vėliau kaip per </w:t>
      </w:r>
      <w:r w:rsidR="00835F5A" w:rsidRPr="00AE169E">
        <w:rPr>
          <w:rFonts w:ascii="Times New Roman" w:hAnsi="Times New Roman" w:cs="Times New Roman"/>
          <w:sz w:val="24"/>
          <w:szCs w:val="24"/>
        </w:rPr>
        <w:t>16</w:t>
      </w:r>
      <w:r w:rsidRPr="00AE169E">
        <w:rPr>
          <w:rFonts w:ascii="Times New Roman" w:hAnsi="Times New Roman" w:cs="Times New Roman"/>
          <w:sz w:val="24"/>
          <w:szCs w:val="24"/>
        </w:rPr>
        <w:t xml:space="preserve"> mėnes</w:t>
      </w:r>
      <w:r w:rsidR="00835F5A" w:rsidRPr="00AE169E">
        <w:rPr>
          <w:rFonts w:ascii="Times New Roman" w:hAnsi="Times New Roman" w:cs="Times New Roman"/>
          <w:sz w:val="24"/>
          <w:szCs w:val="24"/>
        </w:rPr>
        <w:t>ių</w:t>
      </w:r>
      <w:r w:rsidR="0028132E" w:rsidRPr="00AE169E">
        <w:rPr>
          <w:rFonts w:ascii="Times New Roman" w:hAnsi="Times New Roman" w:cs="Times New Roman"/>
          <w:sz w:val="24"/>
          <w:szCs w:val="24"/>
        </w:rPr>
        <w:t xml:space="preserve"> </w:t>
      </w:r>
      <w:r w:rsidRPr="00AE169E">
        <w:rPr>
          <w:rFonts w:ascii="Times New Roman" w:hAnsi="Times New Roman" w:cs="Times New Roman"/>
          <w:sz w:val="24"/>
          <w:szCs w:val="24"/>
        </w:rPr>
        <w:t>nuo Darbų pradžios. Darbų pradžia – Statybvietės perdavimo–priėmimo akto pasirašymo data.</w:t>
      </w:r>
      <w:r w:rsidR="006A07D2">
        <w:rPr>
          <w:rFonts w:ascii="Times New Roman" w:hAnsi="Times New Roman" w:cs="Times New Roman"/>
          <w:sz w:val="24"/>
          <w:szCs w:val="24"/>
        </w:rPr>
        <w:t xml:space="preserve"> </w:t>
      </w:r>
    </w:p>
    <w:p w14:paraId="5E92D740" w14:textId="77777777" w:rsidR="00F934AB" w:rsidRDefault="00F934AB" w:rsidP="00E50530">
      <w:pPr>
        <w:pStyle w:val="Betarp"/>
        <w:ind w:firstLine="540"/>
        <w:contextualSpacing/>
        <w:jc w:val="both"/>
        <w:rPr>
          <w:rFonts w:ascii="Times New Roman" w:hAnsi="Times New Roman" w:cs="Times New Roman"/>
          <w:sz w:val="24"/>
          <w:szCs w:val="24"/>
        </w:rPr>
      </w:pPr>
      <w:r w:rsidRPr="00F934AB">
        <w:rPr>
          <w:rFonts w:ascii="Times New Roman" w:hAnsi="Times New Roman" w:cs="Times New Roman"/>
          <w:sz w:val="24"/>
          <w:szCs w:val="24"/>
        </w:rPr>
        <w:t>2.6</w:t>
      </w:r>
      <w:r w:rsidRPr="00F934AB">
        <w:rPr>
          <w:rFonts w:ascii="Times New Roman" w:hAnsi="Times New Roman" w:cs="Times New Roman"/>
          <w:b/>
          <w:bCs/>
          <w:sz w:val="24"/>
          <w:szCs w:val="24"/>
        </w:rPr>
        <w:t>. Šiam pirkimui bus sudaroma</w:t>
      </w:r>
      <w:r w:rsidRPr="00F934AB">
        <w:rPr>
          <w:rFonts w:ascii="Times New Roman" w:hAnsi="Times New Roman" w:cs="Times New Roman"/>
          <w:sz w:val="24"/>
          <w:szCs w:val="24"/>
        </w:rPr>
        <w:t xml:space="preserve"> fiksuoto įkainio sutartis.</w:t>
      </w:r>
    </w:p>
    <w:p w14:paraId="7F4BB12E" w14:textId="15934658" w:rsidR="003040B1" w:rsidRPr="00F934AB" w:rsidRDefault="00F934AB" w:rsidP="00E50530">
      <w:pPr>
        <w:pStyle w:val="Betarp"/>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2.7. </w:t>
      </w:r>
      <w:r w:rsidR="003040B1" w:rsidRPr="00B73C6F">
        <w:rPr>
          <w:rFonts w:ascii="Times New Roman" w:eastAsia="Times"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5D92B2C" w14:textId="3439098A" w:rsidR="003040B1" w:rsidRPr="00B73C6F" w:rsidRDefault="003040B1" w:rsidP="00E50530">
      <w:pPr>
        <w:pStyle w:val="Betarp"/>
        <w:tabs>
          <w:tab w:val="left" w:pos="993"/>
        </w:tabs>
        <w:ind w:firstLine="567"/>
        <w:contextualSpacing/>
        <w:jc w:val="both"/>
        <w:rPr>
          <w:rFonts w:ascii="Times New Roman" w:eastAsia="Times New Roman" w:hAnsi="Times New Roman" w:cs="Times New Roman"/>
          <w:color w:val="EE0000"/>
          <w:sz w:val="24"/>
          <w:szCs w:val="24"/>
        </w:rPr>
      </w:pPr>
      <w:r w:rsidRPr="00B73C6F">
        <w:rPr>
          <w:rFonts w:ascii="Times New Roman" w:eastAsia="Times" w:hAnsi="Times New Roman" w:cs="Times New Roman"/>
          <w:sz w:val="24"/>
          <w:szCs w:val="24"/>
        </w:rPr>
        <w:t>2.</w:t>
      </w:r>
      <w:r w:rsidR="00F934AB">
        <w:rPr>
          <w:rFonts w:ascii="Times New Roman" w:eastAsia="Times" w:hAnsi="Times New Roman" w:cs="Times New Roman"/>
          <w:sz w:val="24"/>
          <w:szCs w:val="24"/>
        </w:rPr>
        <w:t>8</w:t>
      </w:r>
      <w:r w:rsidRPr="00B73C6F">
        <w:rPr>
          <w:rFonts w:ascii="Times New Roman" w:eastAsia="Times" w:hAnsi="Times New Roman" w:cs="Times New Roman"/>
          <w:sz w:val="24"/>
          <w:szCs w:val="24"/>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AAE74AB" w14:textId="41CEF589" w:rsidR="001D0D52" w:rsidRDefault="003040B1" w:rsidP="00E50530">
      <w:pPr>
        <w:pStyle w:val="Betarp"/>
        <w:ind w:firstLine="540"/>
        <w:contextualSpacing/>
        <w:jc w:val="both"/>
        <w:rPr>
          <w:rFonts w:ascii="Times New Roman" w:eastAsia="Calibri" w:hAnsi="Times New Roman" w:cs="Times New Roman"/>
          <w:sz w:val="24"/>
          <w:szCs w:val="24"/>
        </w:rPr>
      </w:pPr>
      <w:r w:rsidRPr="00B73C6F">
        <w:rPr>
          <w:rFonts w:ascii="Times New Roman" w:eastAsia="Calibri" w:hAnsi="Times New Roman" w:cs="Times New Roman"/>
          <w:sz w:val="24"/>
          <w:szCs w:val="24"/>
        </w:rPr>
        <w:lastRenderedPageBreak/>
        <w:t>2.</w:t>
      </w:r>
      <w:r w:rsidR="00F934AB">
        <w:rPr>
          <w:rFonts w:ascii="Times New Roman" w:eastAsia="Calibri" w:hAnsi="Times New Roman" w:cs="Times New Roman"/>
          <w:sz w:val="24"/>
          <w:szCs w:val="24"/>
        </w:rPr>
        <w:t>9</w:t>
      </w:r>
      <w:r w:rsidRPr="00B73C6F">
        <w:rPr>
          <w:rFonts w:ascii="Times New Roman" w:eastAsia="Calibri" w:hAnsi="Times New Roman" w:cs="Times New Roman"/>
          <w:sz w:val="24"/>
          <w:szCs w:val="24"/>
        </w:rPr>
        <w:t>. Tiekėjas atsako už rūpestingą visų pirkimo sąlygų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2307BA02" w14:textId="77777777" w:rsidR="00795A4E" w:rsidRPr="00795A4E" w:rsidRDefault="00795A4E" w:rsidP="00E50530">
      <w:pPr>
        <w:pStyle w:val="Betarp"/>
        <w:ind w:firstLine="540"/>
        <w:contextualSpacing/>
        <w:jc w:val="both"/>
        <w:rPr>
          <w:rFonts w:ascii="Times New Roman" w:hAnsi="Times New Roman" w:cs="Times New Roman"/>
          <w:color w:val="000000" w:themeColor="text1"/>
          <w:sz w:val="24"/>
          <w:szCs w:val="24"/>
        </w:rPr>
      </w:pPr>
    </w:p>
    <w:p w14:paraId="7B478B03" w14:textId="61CA0F5A" w:rsidR="00D22226" w:rsidRPr="00795A4E" w:rsidRDefault="00202323" w:rsidP="00E50530">
      <w:pPr>
        <w:pStyle w:val="Antrat1"/>
        <w:spacing w:before="0" w:after="0"/>
        <w:contextualSpacing/>
        <w:rPr>
          <w:rFonts w:ascii="Times New Roman" w:hAnsi="Times New Roman" w:cs="Times New Roman"/>
          <w:b/>
          <w:bCs/>
          <w:sz w:val="28"/>
          <w:szCs w:val="28"/>
        </w:rPr>
      </w:pPr>
      <w:bookmarkStart w:id="15" w:name="_Toc126333930"/>
      <w:bookmarkStart w:id="16" w:name="_Toc229137752"/>
      <w:bookmarkStart w:id="17" w:name="_Toc229137916"/>
      <w:bookmarkStart w:id="18" w:name="_Toc229137970"/>
      <w:bookmarkStart w:id="19" w:name="_Toc229138045"/>
      <w:r w:rsidRPr="00795A4E">
        <w:rPr>
          <w:rFonts w:ascii="Times New Roman" w:hAnsi="Times New Roman" w:cs="Times New Roman"/>
          <w:b/>
          <w:bCs/>
          <w:sz w:val="28"/>
          <w:szCs w:val="28"/>
        </w:rPr>
        <w:t>3.</w:t>
      </w:r>
      <w:r w:rsidR="00D24970" w:rsidRPr="00795A4E">
        <w:rPr>
          <w:rFonts w:ascii="Times New Roman" w:hAnsi="Times New Roman" w:cs="Times New Roman"/>
          <w:b/>
          <w:bCs/>
          <w:sz w:val="28"/>
          <w:szCs w:val="28"/>
        </w:rPr>
        <w:t xml:space="preserve"> </w:t>
      </w:r>
      <w:bookmarkStart w:id="20" w:name="_Ref39427921"/>
      <w:bookmarkStart w:id="21" w:name="_Ref39427927"/>
      <w:bookmarkStart w:id="22" w:name="_Ref39740354"/>
      <w:r w:rsidR="00D22226" w:rsidRPr="00795A4E">
        <w:rPr>
          <w:rFonts w:ascii="Times New Roman" w:hAnsi="Times New Roman" w:cs="Times New Roman"/>
          <w:b/>
          <w:bCs/>
          <w:sz w:val="28"/>
          <w:szCs w:val="28"/>
        </w:rPr>
        <w:t>Susitikimai su tiekėjais</w:t>
      </w:r>
      <w:bookmarkEnd w:id="20"/>
      <w:bookmarkEnd w:id="21"/>
      <w:r w:rsidR="003B6924" w:rsidRPr="00795A4E">
        <w:rPr>
          <w:rFonts w:ascii="Times New Roman" w:hAnsi="Times New Roman" w:cs="Times New Roman"/>
          <w:b/>
          <w:bCs/>
          <w:sz w:val="28"/>
          <w:szCs w:val="28"/>
        </w:rPr>
        <w:t xml:space="preserve"> ir objekto apžiūra</w:t>
      </w:r>
      <w:bookmarkEnd w:id="15"/>
      <w:bookmarkEnd w:id="16"/>
      <w:bookmarkEnd w:id="17"/>
      <w:bookmarkEnd w:id="18"/>
      <w:bookmarkEnd w:id="19"/>
      <w:bookmarkEnd w:id="22"/>
    </w:p>
    <w:p w14:paraId="3A422005" w14:textId="523BD8B4" w:rsidR="00B176FD" w:rsidRPr="00795A4E" w:rsidRDefault="00B176FD" w:rsidP="00E50530">
      <w:pPr>
        <w:pStyle w:val="Sraopastraipa"/>
        <w:numPr>
          <w:ilvl w:val="1"/>
          <w:numId w:val="11"/>
        </w:numPr>
        <w:tabs>
          <w:tab w:val="left" w:pos="993"/>
        </w:tabs>
        <w:spacing w:after="0" w:line="240" w:lineRule="auto"/>
        <w:ind w:left="0" w:firstLine="567"/>
        <w:jc w:val="both"/>
        <w:rPr>
          <w:rFonts w:ascii="Times New Roman" w:hAnsi="Times New Roman" w:cs="Times New Roman"/>
          <w:i/>
          <w:color w:val="FF0000"/>
          <w:sz w:val="24"/>
          <w:szCs w:val="24"/>
        </w:rPr>
      </w:pPr>
      <w:r w:rsidRPr="00795A4E">
        <w:rPr>
          <w:rFonts w:ascii="Times New Roman" w:hAnsi="Times New Roman" w:cs="Times New Roman"/>
          <w:sz w:val="24"/>
          <w:szCs w:val="24"/>
        </w:rPr>
        <w:t>Perkan</w:t>
      </w:r>
      <w:r w:rsidR="00BC1BE5">
        <w:rPr>
          <w:rFonts w:ascii="Times New Roman" w:hAnsi="Times New Roman" w:cs="Times New Roman"/>
          <w:sz w:val="24"/>
          <w:szCs w:val="24"/>
        </w:rPr>
        <w:t>tysis subjektas</w:t>
      </w:r>
      <w:r w:rsidRPr="00795A4E">
        <w:rPr>
          <w:rFonts w:ascii="Times New Roman" w:hAnsi="Times New Roman" w:cs="Times New Roman"/>
          <w:sz w:val="24"/>
          <w:szCs w:val="24"/>
        </w:rPr>
        <w:t xml:space="preserve"> nerengs susitikimo su tiekėjais dėl pirkimo </w:t>
      </w:r>
      <w:r w:rsidR="004257A5" w:rsidRPr="00795A4E">
        <w:rPr>
          <w:rFonts w:ascii="Times New Roman" w:hAnsi="Times New Roman" w:cs="Times New Roman"/>
          <w:sz w:val="24"/>
          <w:szCs w:val="24"/>
        </w:rPr>
        <w:t>sąlyg</w:t>
      </w:r>
      <w:r w:rsidRPr="00795A4E">
        <w:rPr>
          <w:rFonts w:ascii="Times New Roman" w:hAnsi="Times New Roman" w:cs="Times New Roman"/>
          <w:sz w:val="24"/>
          <w:szCs w:val="24"/>
        </w:rPr>
        <w:t>ų</w:t>
      </w:r>
      <w:r w:rsidR="00946722" w:rsidRPr="00795A4E">
        <w:rPr>
          <w:rFonts w:ascii="Times New Roman" w:hAnsi="Times New Roman" w:cs="Times New Roman"/>
          <w:sz w:val="24"/>
          <w:szCs w:val="24"/>
        </w:rPr>
        <w:t xml:space="preserve"> paaiškinimo</w:t>
      </w:r>
      <w:r w:rsidRPr="00795A4E">
        <w:rPr>
          <w:rFonts w:ascii="Times New Roman" w:hAnsi="Times New Roman" w:cs="Times New Roman"/>
          <w:sz w:val="24"/>
          <w:szCs w:val="24"/>
        </w:rPr>
        <w:t>.</w:t>
      </w:r>
    </w:p>
    <w:p w14:paraId="24A7FE06" w14:textId="22688E24" w:rsidR="00BE0587" w:rsidRDefault="00BE0587" w:rsidP="00E50530">
      <w:pPr>
        <w:pStyle w:val="Body2"/>
        <w:numPr>
          <w:ilvl w:val="1"/>
          <w:numId w:val="11"/>
        </w:numPr>
        <w:tabs>
          <w:tab w:val="left" w:pos="993"/>
        </w:tabs>
        <w:spacing w:after="0"/>
        <w:ind w:firstLine="207"/>
        <w:rPr>
          <w:rFonts w:eastAsiaTheme="minorEastAsia" w:cs="Times New Roman"/>
          <w:color w:val="auto"/>
          <w:sz w:val="24"/>
          <w:szCs w:val="24"/>
          <w:lang w:val="lt-LT" w:eastAsia="lt-LT"/>
        </w:rPr>
      </w:pPr>
      <w:r w:rsidRPr="00795A4E">
        <w:rPr>
          <w:rFonts w:eastAsiaTheme="minorEastAsia" w:cs="Times New Roman"/>
          <w:color w:val="auto"/>
          <w:sz w:val="24"/>
          <w:szCs w:val="24"/>
          <w:lang w:val="lt-LT" w:eastAsia="lt-LT"/>
        </w:rPr>
        <w:t>Perkan</w:t>
      </w:r>
      <w:r w:rsidR="00BC1BE5">
        <w:rPr>
          <w:rFonts w:eastAsiaTheme="minorEastAsia" w:cs="Times New Roman"/>
          <w:color w:val="auto"/>
          <w:sz w:val="24"/>
          <w:szCs w:val="24"/>
          <w:lang w:val="lt-LT" w:eastAsia="lt-LT"/>
        </w:rPr>
        <w:t>tysis subjektas</w:t>
      </w:r>
      <w:r w:rsidRPr="00795A4E">
        <w:rPr>
          <w:rFonts w:eastAsiaTheme="minorEastAsia" w:cs="Times New Roman"/>
          <w:color w:val="auto"/>
          <w:sz w:val="24"/>
          <w:szCs w:val="24"/>
          <w:lang w:val="lt-LT" w:eastAsia="lt-LT"/>
        </w:rPr>
        <w:t xml:space="preserve"> nerengs objekto apžiūros.</w:t>
      </w:r>
    </w:p>
    <w:p w14:paraId="2FE07326" w14:textId="77777777" w:rsidR="00795A4E" w:rsidRPr="00795A4E" w:rsidRDefault="00795A4E" w:rsidP="00E50530">
      <w:pPr>
        <w:pStyle w:val="Body2"/>
        <w:tabs>
          <w:tab w:val="left" w:pos="993"/>
        </w:tabs>
        <w:spacing w:after="0"/>
        <w:ind w:left="567"/>
        <w:rPr>
          <w:rFonts w:eastAsiaTheme="minorEastAsia" w:cs="Times New Roman"/>
          <w:color w:val="auto"/>
          <w:sz w:val="24"/>
          <w:szCs w:val="24"/>
          <w:lang w:val="lt-LT" w:eastAsia="lt-LT"/>
        </w:rPr>
      </w:pPr>
    </w:p>
    <w:p w14:paraId="6443D2FF" w14:textId="040A41C9" w:rsidR="00C94B9F" w:rsidRPr="00103696" w:rsidRDefault="00AD57B1" w:rsidP="00E50530">
      <w:pPr>
        <w:pStyle w:val="Antrat1"/>
        <w:spacing w:before="0" w:after="0"/>
        <w:contextualSpacing/>
        <w:rPr>
          <w:rFonts w:ascii="Times New Roman" w:hAnsi="Times New Roman" w:cs="Times New Roman"/>
          <w:b/>
          <w:bCs/>
          <w:sz w:val="28"/>
          <w:szCs w:val="28"/>
        </w:rPr>
      </w:pPr>
      <w:bookmarkStart w:id="23" w:name="_Ref39473754"/>
      <w:bookmarkStart w:id="24" w:name="_Ref39473761"/>
      <w:bookmarkStart w:id="25" w:name="_Ref39474188"/>
      <w:bookmarkStart w:id="26" w:name="_Toc126333931"/>
      <w:bookmarkStart w:id="27" w:name="_Toc229137753"/>
      <w:bookmarkStart w:id="28" w:name="_Toc229137917"/>
      <w:bookmarkStart w:id="29" w:name="_Toc229137971"/>
      <w:bookmarkStart w:id="30" w:name="_Toc229138046"/>
      <w:r w:rsidRPr="00103696">
        <w:rPr>
          <w:rFonts w:ascii="Times New Roman" w:hAnsi="Times New Roman" w:cs="Times New Roman"/>
          <w:b/>
          <w:bCs/>
          <w:sz w:val="28"/>
          <w:szCs w:val="28"/>
        </w:rPr>
        <w:t xml:space="preserve">4. </w:t>
      </w:r>
      <w:r w:rsidR="00173ACB" w:rsidRPr="00103696">
        <w:rPr>
          <w:rFonts w:ascii="Times New Roman" w:hAnsi="Times New Roman" w:cs="Times New Roman"/>
          <w:b/>
          <w:bCs/>
          <w:sz w:val="28"/>
          <w:szCs w:val="28"/>
        </w:rPr>
        <w:t>Tiekėjų pašalinimo pagrindai</w:t>
      </w:r>
      <w:bookmarkEnd w:id="23"/>
      <w:bookmarkEnd w:id="24"/>
      <w:bookmarkEnd w:id="25"/>
      <w:r w:rsidR="00975F1F" w:rsidRPr="00103696">
        <w:rPr>
          <w:rFonts w:ascii="Times New Roman" w:hAnsi="Times New Roman" w:cs="Times New Roman"/>
          <w:b/>
          <w:bCs/>
          <w:sz w:val="28"/>
          <w:szCs w:val="28"/>
        </w:rPr>
        <w:t xml:space="preserve"> ir kvalifikacijos reikalavimai</w:t>
      </w:r>
      <w:bookmarkEnd w:id="26"/>
      <w:bookmarkEnd w:id="27"/>
      <w:bookmarkEnd w:id="28"/>
      <w:bookmarkEnd w:id="29"/>
      <w:bookmarkEnd w:id="30"/>
    </w:p>
    <w:p w14:paraId="2931738E" w14:textId="77777777" w:rsidR="0028720D" w:rsidRPr="0028720D" w:rsidRDefault="0028720D" w:rsidP="00E50530">
      <w:pPr>
        <w:spacing w:after="0" w:line="240" w:lineRule="auto"/>
        <w:ind w:firstLine="567"/>
        <w:contextualSpacing/>
        <w:jc w:val="both"/>
        <w:rPr>
          <w:rFonts w:ascii="Times New Roman" w:eastAsia="Calibri" w:hAnsi="Times New Roman" w:cs="Times New Roman"/>
          <w:sz w:val="24"/>
          <w:szCs w:val="24"/>
          <w:lang w:eastAsia="en-US"/>
        </w:rPr>
      </w:pPr>
      <w:r w:rsidRPr="0028720D">
        <w:rPr>
          <w:rFonts w:ascii="Times New Roman" w:eastAsia="Calibri" w:hAnsi="Times New Roman" w:cs="Times New Roman"/>
          <w:sz w:val="24"/>
          <w:szCs w:val="24"/>
          <w:lang w:eastAsia="en-US"/>
        </w:rPr>
        <w:t>4.1. Reikalavimai dėl tiekėjo</w:t>
      </w:r>
      <w:bookmarkStart w:id="31" w:name="_Hlk41039660"/>
      <w:r w:rsidRPr="0028720D">
        <w:rPr>
          <w:rFonts w:ascii="Times New Roman" w:eastAsia="Calibri" w:hAnsi="Times New Roman" w:cs="Times New Roman"/>
          <w:sz w:val="24"/>
          <w:szCs w:val="24"/>
          <w:lang w:eastAsia="en-US"/>
        </w:rPr>
        <w:t xml:space="preserve">, ūkio subjektų, kurių pajėgumais tiekėjas remiasi, </w:t>
      </w:r>
      <w:bookmarkEnd w:id="31"/>
      <w:r w:rsidRPr="0028720D">
        <w:rPr>
          <w:rFonts w:ascii="Times New Roman" w:eastAsia="Calibri" w:hAnsi="Times New Roman" w:cs="Times New Roman"/>
          <w:sz w:val="24"/>
          <w:szCs w:val="24"/>
          <w:lang w:eastAsia="en-US"/>
        </w:rPr>
        <w:t xml:space="preserve">pašalinimo pagrindų nebuvimo bei jų nebuvimą patvirtinantys dokumentai nurodyti specialiųjų pirkimo sąlygų                     </w:t>
      </w:r>
      <w:r w:rsidRPr="0028720D">
        <w:rPr>
          <w:rFonts w:ascii="Times New Roman" w:eastAsia="Calibri" w:hAnsi="Times New Roman" w:cs="Times New Roman"/>
          <w:color w:val="7030A0"/>
          <w:sz w:val="24"/>
          <w:szCs w:val="24"/>
          <w:lang w:eastAsia="en-US"/>
        </w:rPr>
        <w:t xml:space="preserve">3 priede </w:t>
      </w:r>
      <w:r w:rsidRPr="0028720D">
        <w:rPr>
          <w:rFonts w:ascii="Times New Roman" w:eastAsia="Calibri" w:hAnsi="Times New Roman" w:cs="Times New Roman"/>
          <w:i/>
          <w:iCs/>
          <w:color w:val="7030A0"/>
          <w:sz w:val="24"/>
          <w:szCs w:val="24"/>
          <w:lang w:eastAsia="en-US"/>
        </w:rPr>
        <w:t>„Tiekėjų pašalinimo pagrindai“</w:t>
      </w:r>
      <w:r w:rsidRPr="0028720D">
        <w:rPr>
          <w:rFonts w:ascii="Times New Roman" w:eastAsia="Calibri" w:hAnsi="Times New Roman" w:cs="Times New Roman"/>
          <w:color w:val="7030A0"/>
          <w:sz w:val="24"/>
          <w:szCs w:val="24"/>
          <w:lang w:eastAsia="en-US"/>
        </w:rPr>
        <w:t xml:space="preserve"> </w:t>
      </w:r>
      <w:r w:rsidRPr="0028720D">
        <w:rPr>
          <w:rFonts w:ascii="Times New Roman" w:eastAsia="Calibri" w:hAnsi="Times New Roman" w:cs="Times New Roman"/>
          <w:sz w:val="24"/>
          <w:szCs w:val="24"/>
          <w:lang w:eastAsia="en-US"/>
        </w:rPr>
        <w:t>.</w:t>
      </w:r>
    </w:p>
    <w:p w14:paraId="692AC50E" w14:textId="77777777" w:rsidR="0028720D" w:rsidRPr="0028720D" w:rsidRDefault="0028720D" w:rsidP="00E50530">
      <w:pPr>
        <w:tabs>
          <w:tab w:val="left" w:pos="851"/>
        </w:tabs>
        <w:spacing w:after="0" w:line="240" w:lineRule="auto"/>
        <w:ind w:left="720" w:hanging="153"/>
        <w:contextualSpacing/>
        <w:jc w:val="both"/>
        <w:rPr>
          <w:rFonts w:ascii="Times New Roman" w:eastAsia="Calibri" w:hAnsi="Times New Roman" w:cs="Times New Roman"/>
          <w:color w:val="000000" w:themeColor="text1"/>
          <w:sz w:val="24"/>
          <w:szCs w:val="24"/>
          <w:lang w:eastAsia="en-US"/>
        </w:rPr>
      </w:pPr>
      <w:r w:rsidRPr="0028720D">
        <w:rPr>
          <w:rFonts w:ascii="Times New Roman" w:eastAsia="Calibri" w:hAnsi="Times New Roman" w:cs="Times New Roman"/>
          <w:sz w:val="24"/>
          <w:szCs w:val="24"/>
          <w:lang w:eastAsia="en-US"/>
        </w:rPr>
        <w:t xml:space="preserve">4.2. </w:t>
      </w:r>
      <w:r w:rsidRPr="0028720D">
        <w:rPr>
          <w:rFonts w:ascii="Times New Roman" w:eastAsia="Calibri" w:hAnsi="Times New Roman" w:cs="Times New Roman"/>
          <w:color w:val="000000" w:themeColor="text1"/>
          <w:sz w:val="24"/>
          <w:szCs w:val="24"/>
          <w:lang w:eastAsia="en-US"/>
        </w:rPr>
        <w:t>Tiekėjams nustatomi kvalifikacijos reikalavimai ir (arba) reikalavimai dėl kokybės vadybos</w:t>
      </w:r>
    </w:p>
    <w:p w14:paraId="28D6AC50" w14:textId="77777777" w:rsidR="0028720D" w:rsidRPr="0028720D" w:rsidRDefault="0028720D" w:rsidP="00E50530">
      <w:pPr>
        <w:tabs>
          <w:tab w:val="left" w:pos="851"/>
        </w:tabs>
        <w:spacing w:after="0" w:line="240" w:lineRule="auto"/>
        <w:jc w:val="both"/>
        <w:rPr>
          <w:rFonts w:ascii="Times New Roman" w:eastAsia="Calibri" w:hAnsi="Times New Roman" w:cs="Times New Roman"/>
          <w:i/>
          <w:iCs/>
          <w:color w:val="000000" w:themeColor="text1"/>
          <w:sz w:val="24"/>
          <w:szCs w:val="24"/>
          <w:lang w:eastAsia="en-US"/>
        </w:rPr>
      </w:pPr>
      <w:r w:rsidRPr="0028720D">
        <w:rPr>
          <w:rFonts w:ascii="Times New Roman" w:eastAsia="Calibri" w:hAnsi="Times New Roman" w:cs="Times New Roman"/>
          <w:color w:val="000000" w:themeColor="text1"/>
          <w:sz w:val="24"/>
          <w:szCs w:val="24"/>
          <w:lang w:eastAsia="en-US"/>
        </w:rPr>
        <w:t xml:space="preserve">sistemos ir (arba) aplinkos apsaugos vadybos sistemos standartų laikymosi ir jų atitiktį patvirtinantys dokumentai nurodyti specialiųjų pirkimo sąlygų </w:t>
      </w:r>
      <w:r w:rsidRPr="0028720D">
        <w:rPr>
          <w:rFonts w:ascii="Times New Roman" w:eastAsia="Calibri" w:hAnsi="Times New Roman" w:cs="Times New Roman"/>
          <w:color w:val="7030A0"/>
          <w:sz w:val="24"/>
          <w:szCs w:val="24"/>
          <w:lang w:eastAsia="en-US"/>
        </w:rPr>
        <w:t xml:space="preserve">4 priede </w:t>
      </w:r>
      <w:bookmarkStart w:id="32" w:name="_Hlk136544566"/>
      <w:r w:rsidRPr="0028720D">
        <w:rPr>
          <w:rFonts w:ascii="Times New Roman" w:eastAsia="Calibri" w:hAnsi="Times New Roman" w:cs="Times New Roman"/>
          <w:i/>
          <w:iCs/>
          <w:color w:val="7030A0"/>
          <w:sz w:val="24"/>
          <w:szCs w:val="24"/>
          <w:lang w:eastAsia="en-US"/>
        </w:rPr>
        <w:t>„Tiekėjų kvalifikacijos reikalavimai ir reikalaujami kokybės bei aplinkos apsaugos vadybos sistemų standartai</w:t>
      </w:r>
      <w:bookmarkEnd w:id="32"/>
      <w:r w:rsidRPr="0028720D">
        <w:rPr>
          <w:rFonts w:ascii="Times New Roman" w:eastAsia="Calibri" w:hAnsi="Times New Roman" w:cs="Times New Roman"/>
          <w:i/>
          <w:iCs/>
          <w:color w:val="7030A0"/>
          <w:sz w:val="24"/>
          <w:szCs w:val="24"/>
          <w:lang w:eastAsia="en-US"/>
        </w:rPr>
        <w:t>“</w:t>
      </w:r>
      <w:r w:rsidRPr="0028720D">
        <w:rPr>
          <w:rFonts w:ascii="Times New Roman" w:eastAsia="Calibri" w:hAnsi="Times New Roman" w:cs="Times New Roman"/>
          <w:i/>
          <w:iCs/>
          <w:color w:val="000000" w:themeColor="text1"/>
          <w:sz w:val="24"/>
          <w:szCs w:val="24"/>
          <w:lang w:eastAsia="en-US"/>
        </w:rPr>
        <w:t>.</w:t>
      </w:r>
    </w:p>
    <w:p w14:paraId="0B5AF3E1" w14:textId="77777777" w:rsidR="00103696" w:rsidRPr="00F92401" w:rsidRDefault="00103696" w:rsidP="00E50530">
      <w:pPr>
        <w:pStyle w:val="Sraopastraipa"/>
        <w:tabs>
          <w:tab w:val="left" w:pos="851"/>
          <w:tab w:val="left" w:pos="993"/>
        </w:tabs>
        <w:spacing w:after="0" w:line="240" w:lineRule="auto"/>
        <w:ind w:left="567"/>
        <w:jc w:val="both"/>
        <w:rPr>
          <w:rFonts w:ascii="Times New Roman" w:hAnsi="Times New Roman" w:cs="Times New Roman"/>
        </w:rPr>
      </w:pPr>
    </w:p>
    <w:p w14:paraId="32FCAFA7" w14:textId="77777777" w:rsidR="00646CE3" w:rsidRPr="00F875E8" w:rsidRDefault="00646CE3" w:rsidP="00E50530">
      <w:pPr>
        <w:keepNext/>
        <w:keepLines/>
        <w:pBdr>
          <w:bottom w:val="single" w:sz="4" w:space="2" w:color="ED7D31" w:themeColor="accent2"/>
        </w:pBdr>
        <w:tabs>
          <w:tab w:val="left" w:pos="567"/>
        </w:tabs>
        <w:spacing w:after="0" w:line="240" w:lineRule="auto"/>
        <w:contextualSpacing/>
        <w:jc w:val="both"/>
        <w:outlineLvl w:val="0"/>
        <w:rPr>
          <w:rFonts w:ascii="Times New Roman" w:eastAsiaTheme="majorEastAsia" w:hAnsi="Times New Roman" w:cs="Times New Roman"/>
          <w:b/>
          <w:bCs/>
          <w:color w:val="262626" w:themeColor="text1" w:themeTint="D9"/>
          <w:sz w:val="28"/>
          <w:szCs w:val="28"/>
          <w:lang w:eastAsia="en-US"/>
        </w:rPr>
      </w:pPr>
      <w:bookmarkStart w:id="33" w:name="_Toc229137754"/>
      <w:bookmarkStart w:id="34" w:name="_Toc229137918"/>
      <w:bookmarkStart w:id="35" w:name="_Toc229137972"/>
      <w:bookmarkStart w:id="36" w:name="_Toc229138047"/>
      <w:bookmarkStart w:id="37" w:name="_Ref39666794"/>
      <w:bookmarkStart w:id="38" w:name="_Ref39666796"/>
      <w:bookmarkStart w:id="39" w:name="_Toc126333933"/>
      <w:r w:rsidRPr="00F875E8">
        <w:rPr>
          <w:rFonts w:ascii="Times New Roman" w:eastAsiaTheme="majorEastAsia" w:hAnsi="Times New Roman" w:cs="Times New Roman"/>
          <w:b/>
          <w:bCs/>
          <w:color w:val="262626" w:themeColor="text1" w:themeTint="D9"/>
          <w:sz w:val="28"/>
          <w:szCs w:val="28"/>
          <w:lang w:eastAsia="en-US"/>
        </w:rPr>
        <w:t>5.Reikalavimai, susiję su nacionaliniu saugumu</w:t>
      </w:r>
      <w:bookmarkEnd w:id="33"/>
      <w:bookmarkEnd w:id="34"/>
      <w:bookmarkEnd w:id="35"/>
      <w:bookmarkEnd w:id="36"/>
      <w:r w:rsidRPr="00F875E8">
        <w:rPr>
          <w:rFonts w:ascii="Times New Roman" w:eastAsiaTheme="majorEastAsia" w:hAnsi="Times New Roman" w:cs="Times New Roman"/>
          <w:b/>
          <w:bCs/>
          <w:color w:val="262626" w:themeColor="text1" w:themeTint="D9"/>
          <w:sz w:val="28"/>
          <w:szCs w:val="28"/>
          <w:lang w:eastAsia="en-US"/>
        </w:rPr>
        <w:t xml:space="preserve"> </w:t>
      </w:r>
    </w:p>
    <w:p w14:paraId="5CA1E792" w14:textId="32191499" w:rsidR="00C22CB3" w:rsidRPr="00592DA9" w:rsidRDefault="00C22CB3" w:rsidP="00C22CB3">
      <w:pPr>
        <w:spacing w:after="0" w:line="240" w:lineRule="auto"/>
        <w:ind w:firstLine="1298"/>
        <w:jc w:val="both"/>
        <w:rPr>
          <w:rFonts w:ascii="Times New Roman" w:hAnsi="Times New Roman" w:cs="Times New Roman"/>
          <w:sz w:val="24"/>
          <w:szCs w:val="24"/>
        </w:rPr>
      </w:pPr>
      <w:r w:rsidRPr="00592DA9">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Pr="00592DA9">
        <w:rPr>
          <w:rFonts w:ascii="Times New Roman" w:hAnsi="Times New Roman" w:cs="Times New Roman"/>
          <w:i/>
          <w:iCs/>
          <w:color w:val="7030A0"/>
          <w:sz w:val="24"/>
          <w:szCs w:val="24"/>
        </w:rPr>
        <w:t>Specialiųjų pirkimo sąlygų</w:t>
      </w:r>
      <w:r w:rsidRPr="00592DA9">
        <w:rPr>
          <w:rFonts w:ascii="Times New Roman" w:hAnsi="Times New Roman" w:cs="Times New Roman"/>
          <w:color w:val="7030A0"/>
          <w:sz w:val="24"/>
          <w:szCs w:val="24"/>
        </w:rPr>
        <w:t xml:space="preserve"> </w:t>
      </w:r>
      <w:r w:rsidRPr="00592DA9">
        <w:rPr>
          <w:rFonts w:ascii="Times New Roman" w:hAnsi="Times New Roman" w:cs="Times New Roman"/>
          <w:i/>
          <w:iCs/>
          <w:color w:val="7030A0"/>
          <w:sz w:val="24"/>
          <w:szCs w:val="24"/>
        </w:rPr>
        <w:t>8 priede „Tiekėjo deklaracija dėl atitikties Reglamento nuostatoms juridiniam asmeniui“</w:t>
      </w:r>
      <w:r w:rsidRPr="00592DA9">
        <w:rPr>
          <w:rFonts w:ascii="Times New Roman" w:hAnsi="Times New Roman" w:cs="Times New Roman"/>
          <w:color w:val="7030A0"/>
          <w:sz w:val="24"/>
          <w:szCs w:val="24"/>
        </w:rPr>
        <w:t xml:space="preserve"> </w:t>
      </w:r>
      <w:r w:rsidRPr="00592DA9">
        <w:rPr>
          <w:rFonts w:ascii="Times New Roman" w:hAnsi="Times New Roman" w:cs="Times New Roman"/>
          <w:sz w:val="24"/>
          <w:szCs w:val="24"/>
        </w:rPr>
        <w:t xml:space="preserve">ir </w:t>
      </w:r>
      <w:bookmarkStart w:id="40" w:name="_Hlk151442744"/>
      <w:r w:rsidRPr="00592DA9">
        <w:rPr>
          <w:rFonts w:ascii="Times New Roman" w:hAnsi="Times New Roman" w:cs="Times New Roman"/>
          <w:i/>
          <w:iCs/>
          <w:color w:val="7030A0"/>
          <w:sz w:val="24"/>
          <w:szCs w:val="24"/>
        </w:rPr>
        <w:t>Specialiųjų</w:t>
      </w:r>
      <w:bookmarkEnd w:id="40"/>
      <w:r w:rsidRPr="00592DA9">
        <w:rPr>
          <w:rFonts w:ascii="Times New Roman" w:hAnsi="Times New Roman" w:cs="Times New Roman"/>
          <w:i/>
          <w:iCs/>
          <w:color w:val="7030A0"/>
          <w:sz w:val="24"/>
          <w:szCs w:val="24"/>
        </w:rPr>
        <w:t xml:space="preserve"> pirkimo sąlygų 9 priede „Tiekėjo deklaracija dėl atitikties Reglamento nuostatoms fiziniam asmeniui“</w:t>
      </w:r>
      <w:r w:rsidRPr="00592DA9">
        <w:rPr>
          <w:rFonts w:ascii="Times New Roman" w:hAnsi="Times New Roman" w:cs="Times New Roman"/>
          <w:i/>
          <w:iCs/>
          <w:sz w:val="24"/>
          <w:szCs w:val="24"/>
        </w:rPr>
        <w:t>.</w:t>
      </w:r>
      <w:r w:rsidRPr="00592DA9">
        <w:rPr>
          <w:rFonts w:ascii="Times New Roman" w:hAnsi="Times New Roman" w:cs="Times New Roman"/>
          <w:sz w:val="24"/>
          <w:szCs w:val="24"/>
        </w:rPr>
        <w:t xml:space="preserve"> Kilus abejonių dėl tiekėjo (ne)atitikties Reglamento nuostatoms, perkan</w:t>
      </w:r>
      <w:r w:rsidR="00F875E8">
        <w:rPr>
          <w:rFonts w:ascii="Times New Roman" w:hAnsi="Times New Roman" w:cs="Times New Roman"/>
          <w:sz w:val="24"/>
          <w:szCs w:val="24"/>
        </w:rPr>
        <w:t>tysis subjektas</w:t>
      </w:r>
      <w:r w:rsidRPr="00592DA9">
        <w:rPr>
          <w:rFonts w:ascii="Times New Roman" w:hAnsi="Times New Roman" w:cs="Times New Roman"/>
          <w:sz w:val="24"/>
          <w:szCs w:val="24"/>
        </w:rPr>
        <w:t xml:space="preserve"> iš galimo laimėtojo prašys pateikti dokumentus, įrodančius deklaracijoje pateiktų duomenų teisingumą.</w:t>
      </w:r>
    </w:p>
    <w:p w14:paraId="4A3DBD1B" w14:textId="7284D122" w:rsidR="00C22CB3" w:rsidRPr="00592DA9" w:rsidRDefault="00C22CB3" w:rsidP="00C22CB3">
      <w:pPr>
        <w:spacing w:after="0" w:line="240" w:lineRule="auto"/>
        <w:ind w:firstLine="1298"/>
        <w:jc w:val="both"/>
        <w:rPr>
          <w:rFonts w:ascii="Times New Roman" w:hAnsi="Times New Roman" w:cs="Times New Roman"/>
          <w:sz w:val="24"/>
          <w:szCs w:val="24"/>
        </w:rPr>
      </w:pPr>
      <w:r w:rsidRPr="00592DA9">
        <w:rPr>
          <w:rFonts w:ascii="Times New Roman" w:hAnsi="Times New Roman" w:cs="Times New Roman"/>
          <w:sz w:val="24"/>
          <w:szCs w:val="24"/>
        </w:rPr>
        <w:t>5.2. Perkan</w:t>
      </w:r>
      <w:r w:rsidR="00F875E8">
        <w:rPr>
          <w:rFonts w:ascii="Times New Roman" w:hAnsi="Times New Roman" w:cs="Times New Roman"/>
          <w:sz w:val="24"/>
          <w:szCs w:val="24"/>
        </w:rPr>
        <w:t>tysis subjektas</w:t>
      </w:r>
      <w:r w:rsidRPr="00592DA9">
        <w:rPr>
          <w:rFonts w:ascii="Times New Roman" w:hAnsi="Times New Roman" w:cs="Times New Roman"/>
          <w:sz w:val="24"/>
          <w:szCs w:val="24"/>
        </w:rPr>
        <w:t xml:space="preserve"> nustačiusi, kad tiekėjo pasitelktas subtiekėjas ar ūkio subjektas, kurio pajėgumais remiamasi, tenkina Reglamento 5 k straipsnyje nustatytus ribojimus, reikalaus tiekėjo juos pakeisti kitais, pirkimo sąlygų reikalavimus atitinkančiais, subjektais. </w:t>
      </w:r>
    </w:p>
    <w:p w14:paraId="40D6062C" w14:textId="075E1105" w:rsidR="001E2E00" w:rsidRPr="00135C85" w:rsidRDefault="001E2E00" w:rsidP="001E2E00">
      <w:pPr>
        <w:spacing w:after="0" w:line="240" w:lineRule="auto"/>
        <w:ind w:firstLine="1298"/>
        <w:jc w:val="both"/>
        <w:rPr>
          <w:rFonts w:ascii="Times New Roman" w:hAnsi="Times New Roman" w:cs="Times New Roman"/>
          <w:sz w:val="24"/>
          <w:szCs w:val="24"/>
        </w:rPr>
      </w:pPr>
      <w:r w:rsidRPr="00592DA9">
        <w:rPr>
          <w:rFonts w:ascii="Times New Roman" w:hAnsi="Times New Roman" w:cs="Times New Roman"/>
          <w:sz w:val="24"/>
          <w:szCs w:val="24"/>
        </w:rPr>
        <w:t xml:space="preserve">5.3. </w:t>
      </w:r>
      <w:r w:rsidRPr="00135C85">
        <w:rPr>
          <w:rFonts w:ascii="Times New Roman" w:hAnsi="Times New Roman" w:cs="Times New Roman"/>
          <w:sz w:val="24"/>
          <w:szCs w:val="24"/>
        </w:rPr>
        <w:t xml:space="preserve">Tiekėjas su pasiūlymu turi pateikti </w:t>
      </w:r>
      <w:r w:rsidR="00766F4C">
        <w:rPr>
          <w:rFonts w:ascii="Times New Roman" w:hAnsi="Times New Roman" w:cs="Times New Roman"/>
          <w:sz w:val="24"/>
          <w:szCs w:val="24"/>
        </w:rPr>
        <w:t>N</w:t>
      </w:r>
      <w:r w:rsidR="00766F4C" w:rsidRPr="00766F4C">
        <w:rPr>
          <w:rFonts w:ascii="Times New Roman" w:hAnsi="Times New Roman" w:cs="Times New Roman"/>
          <w:sz w:val="24"/>
          <w:szCs w:val="24"/>
        </w:rPr>
        <w:t>acionalinio saugumo reikalavimų atitikties deklaracij</w:t>
      </w:r>
      <w:r w:rsidR="00766F4C">
        <w:rPr>
          <w:rFonts w:ascii="Times New Roman" w:hAnsi="Times New Roman" w:cs="Times New Roman"/>
          <w:sz w:val="24"/>
          <w:szCs w:val="24"/>
        </w:rPr>
        <w:t>ą</w:t>
      </w:r>
      <w:r w:rsidR="00766F4C" w:rsidRPr="00766F4C">
        <w:rPr>
          <w:rFonts w:ascii="Times New Roman" w:hAnsi="Times New Roman" w:cs="Times New Roman"/>
          <w:sz w:val="24"/>
          <w:szCs w:val="24"/>
        </w:rPr>
        <w:t xml:space="preserve"> </w:t>
      </w:r>
      <w:r w:rsidRPr="00B860F8">
        <w:rPr>
          <w:rFonts w:ascii="Times New Roman" w:hAnsi="Times New Roman" w:cs="Times New Roman"/>
          <w:i/>
          <w:iCs/>
          <w:color w:val="7030A0"/>
          <w:sz w:val="24"/>
          <w:szCs w:val="24"/>
        </w:rPr>
        <w:t xml:space="preserve">(Specialiųjų pirkimo sąlygų </w:t>
      </w:r>
      <w:r>
        <w:rPr>
          <w:rFonts w:ascii="Times New Roman" w:hAnsi="Times New Roman" w:cs="Times New Roman"/>
          <w:i/>
          <w:iCs/>
          <w:color w:val="7030A0"/>
          <w:sz w:val="24"/>
          <w:szCs w:val="24"/>
          <w:shd w:val="clear" w:color="auto" w:fill="FFFFFF"/>
        </w:rPr>
        <w:t xml:space="preserve">10 </w:t>
      </w:r>
      <w:r w:rsidRPr="00B860F8">
        <w:rPr>
          <w:rFonts w:ascii="Times New Roman" w:hAnsi="Times New Roman" w:cs="Times New Roman"/>
          <w:i/>
          <w:iCs/>
          <w:color w:val="7030A0"/>
          <w:sz w:val="24"/>
          <w:szCs w:val="24"/>
        </w:rPr>
        <w:t>priedas „Nacionalinio saugumo reikalavimų atitikties deklaracija“)</w:t>
      </w:r>
      <w:r w:rsidRPr="00B860F8">
        <w:rPr>
          <w:rFonts w:ascii="Times New Roman" w:hAnsi="Times New Roman" w:cs="Times New Roman"/>
          <w:sz w:val="24"/>
          <w:szCs w:val="24"/>
        </w:rPr>
        <w:t>.</w:t>
      </w:r>
      <w:r w:rsidRPr="00135C85">
        <w:rPr>
          <w:rFonts w:ascii="Times New Roman" w:hAnsi="Times New Roman" w:cs="Times New Roman"/>
          <w:sz w:val="24"/>
          <w:szCs w:val="24"/>
        </w:rPr>
        <w:t xml:space="preserve"> Perka</w:t>
      </w:r>
      <w:r w:rsidR="00CE7D91">
        <w:rPr>
          <w:rFonts w:ascii="Times New Roman" w:hAnsi="Times New Roman" w:cs="Times New Roman"/>
          <w:sz w:val="24"/>
          <w:szCs w:val="24"/>
        </w:rPr>
        <w:t>ntysis subjektas</w:t>
      </w:r>
      <w:r w:rsidRPr="00135C85">
        <w:rPr>
          <w:rFonts w:ascii="Times New Roman" w:hAnsi="Times New Roman" w:cs="Times New Roman"/>
          <w:sz w:val="24"/>
          <w:szCs w:val="24"/>
        </w:rPr>
        <w:t xml:space="preserve"> iš ekonomiškai naudingiausią pasiūlymą pateikusio tiekėjo reikalaus pateikti vieną (esant poreikiui – kelis</w:t>
      </w:r>
      <w:r w:rsidRPr="00F875E8">
        <w:rPr>
          <w:rFonts w:ascii="Times New Roman" w:hAnsi="Times New Roman" w:cs="Times New Roman"/>
          <w:sz w:val="24"/>
          <w:szCs w:val="24"/>
        </w:rPr>
        <w:t>) VPĮ 51 straipsnio 12 dalyje numatytą dokumentą.</w:t>
      </w:r>
      <w:r w:rsidRPr="00135C85">
        <w:rPr>
          <w:rFonts w:ascii="Times New Roman" w:hAnsi="Times New Roman" w:cs="Times New Roman"/>
          <w:sz w:val="24"/>
          <w:szCs w:val="24"/>
        </w:rPr>
        <w:t xml:space="preserve"> </w:t>
      </w:r>
    </w:p>
    <w:p w14:paraId="10C371DC" w14:textId="77777777" w:rsidR="00592DA9" w:rsidRDefault="001E2E00" w:rsidP="00592DA9">
      <w:pPr>
        <w:spacing w:after="0" w:line="240" w:lineRule="auto"/>
        <w:ind w:firstLine="1298"/>
        <w:jc w:val="both"/>
        <w:rPr>
          <w:rFonts w:ascii="Times New Roman" w:hAnsi="Times New Roman" w:cs="Times New Roman"/>
          <w:i/>
          <w:iCs/>
          <w:sz w:val="24"/>
          <w:szCs w:val="24"/>
        </w:rPr>
      </w:pPr>
      <w:r w:rsidRPr="006103E2">
        <w:rPr>
          <w:rFonts w:ascii="Times New Roman"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042A069" w14:textId="29A567A5" w:rsidR="00592DA9" w:rsidRDefault="00E50530" w:rsidP="00592DA9">
      <w:pPr>
        <w:spacing w:after="0" w:line="240" w:lineRule="auto"/>
        <w:ind w:firstLine="1298"/>
        <w:jc w:val="both"/>
        <w:rPr>
          <w:rFonts w:ascii="Times New Roman" w:hAnsi="Times New Roman" w:cs="Times New Roman"/>
          <w:i/>
          <w:iCs/>
          <w:sz w:val="24"/>
          <w:szCs w:val="24"/>
        </w:rPr>
      </w:pPr>
      <w:r w:rsidRPr="006103E2">
        <w:rPr>
          <w:rFonts w:ascii="Times New Roman" w:hAnsi="Times New Roman" w:cs="Times New Roman"/>
          <w:sz w:val="24"/>
          <w:szCs w:val="24"/>
        </w:rPr>
        <w:t>5.</w:t>
      </w:r>
      <w:r w:rsidR="00592DA9">
        <w:rPr>
          <w:rFonts w:ascii="Times New Roman" w:hAnsi="Times New Roman" w:cs="Times New Roman"/>
          <w:sz w:val="24"/>
          <w:szCs w:val="24"/>
        </w:rPr>
        <w:t>4</w:t>
      </w:r>
      <w:r w:rsidRPr="006103E2">
        <w:rPr>
          <w:rFonts w:ascii="Times New Roman" w:hAnsi="Times New Roman" w:cs="Times New Roman"/>
          <w:sz w:val="24"/>
          <w:szCs w:val="24"/>
        </w:rPr>
        <w:t xml:space="preserve">. </w:t>
      </w:r>
      <w:r w:rsidRPr="006103E2">
        <w:rPr>
          <w:rFonts w:ascii="Times New Roman" w:hAnsi="Times New Roman" w:cs="Times New Roman"/>
          <w:color w:val="000000"/>
          <w:sz w:val="24"/>
          <w:szCs w:val="24"/>
        </w:rPr>
        <w:t xml:space="preserve">Tiekėjo </w:t>
      </w:r>
      <w:r w:rsidRPr="006103E2">
        <w:rPr>
          <w:rFonts w:ascii="Times New Roman" w:hAnsi="Times New Roman" w:cs="Times New Roman"/>
          <w:sz w:val="24"/>
          <w:szCs w:val="24"/>
        </w:rPr>
        <w:t xml:space="preserve">siūlomos prekės (įskaitant jų gamintojus) IR (AR) paslaugos IR (AR) darbai turi </w:t>
      </w:r>
      <w:r w:rsidRPr="006103E2">
        <w:rPr>
          <w:rFonts w:ascii="Times New Roman" w:hAnsi="Times New Roman" w:cs="Times New Roman"/>
          <w:color w:val="000000"/>
          <w:sz w:val="24"/>
          <w:szCs w:val="24"/>
        </w:rPr>
        <w:t>nekelti grėsmės nacionaliniam saugumui, kaip nurodyta VPĮ 37 straipsnio 8 dalyje. Nustačiusi pasiūlymų eilę perkan</w:t>
      </w:r>
      <w:r w:rsidR="00F875E8">
        <w:rPr>
          <w:rFonts w:ascii="Times New Roman" w:hAnsi="Times New Roman" w:cs="Times New Roman"/>
          <w:color w:val="000000"/>
          <w:sz w:val="24"/>
          <w:szCs w:val="24"/>
        </w:rPr>
        <w:t>tysis subjektas</w:t>
      </w:r>
      <w:r w:rsidRPr="006103E2">
        <w:rPr>
          <w:rFonts w:ascii="Times New Roman" w:hAnsi="Times New Roman" w:cs="Times New Roman"/>
          <w:color w:val="000000"/>
          <w:sz w:val="24"/>
          <w:szCs w:val="24"/>
        </w:rPr>
        <w:t xml:space="preserve"> kreipsis į Nacionaliniam saugumui užtikrinti svarbių objektų apsaugos koordinavimo komisiją dėl numatomo sudaryti </w:t>
      </w:r>
      <w:r w:rsidRPr="006103E2">
        <w:rPr>
          <w:rFonts w:ascii="Times New Roman" w:hAnsi="Times New Roman" w:cs="Times New Roman"/>
          <w:color w:val="000000"/>
          <w:spacing w:val="2"/>
          <w:sz w:val="24"/>
          <w:szCs w:val="24"/>
        </w:rPr>
        <w:t>sandorio atitikties nacionalinio saugumo interesams</w:t>
      </w:r>
      <w:r w:rsidRPr="006103E2">
        <w:rPr>
          <w:rFonts w:ascii="Times New Roman" w:hAnsi="Times New Roman" w:cs="Times New Roman"/>
          <w:color w:val="000000"/>
          <w:sz w:val="24"/>
          <w:szCs w:val="24"/>
        </w:rPr>
        <w:t>. Perkan</w:t>
      </w:r>
      <w:r w:rsidR="00F875E8">
        <w:rPr>
          <w:rFonts w:ascii="Times New Roman" w:hAnsi="Times New Roman" w:cs="Times New Roman"/>
          <w:color w:val="000000"/>
          <w:sz w:val="24"/>
          <w:szCs w:val="24"/>
        </w:rPr>
        <w:t xml:space="preserve">tysis subjektas </w:t>
      </w:r>
      <w:r w:rsidRPr="006103E2">
        <w:rPr>
          <w:rFonts w:ascii="Times New Roman" w:hAnsi="Times New Roman" w:cs="Times New Roman"/>
          <w:color w:val="000000"/>
          <w:sz w:val="24"/>
          <w:szCs w:val="24"/>
        </w:rPr>
        <w:t>prašys tiekėjo pateikti Nacionaliniam saugumui užtikrinti svarbių objektų apsaugos koordinavimo komisijos prašomus dokumentus.</w:t>
      </w:r>
      <w:r w:rsidRPr="006103E2">
        <w:rPr>
          <w:rFonts w:ascii="Times New Roman" w:hAnsi="Times New Roman" w:cs="Times New Roman"/>
          <w:color w:val="000000"/>
          <w:sz w:val="24"/>
          <w:szCs w:val="24"/>
          <w:shd w:val="clear" w:color="auto" w:fill="FFFFFF"/>
        </w:rPr>
        <w:t xml:space="preserve">  </w:t>
      </w:r>
    </w:p>
    <w:p w14:paraId="39B39BE2" w14:textId="53AF55BD" w:rsidR="00646CE3" w:rsidRPr="00592DA9" w:rsidRDefault="00592DA9" w:rsidP="00592DA9">
      <w:pPr>
        <w:spacing w:after="0" w:line="240" w:lineRule="auto"/>
        <w:ind w:firstLine="1298"/>
        <w:jc w:val="both"/>
        <w:rPr>
          <w:rFonts w:ascii="Times New Roman" w:hAnsi="Times New Roman" w:cs="Times New Roman"/>
          <w:i/>
          <w:iCs/>
          <w:sz w:val="24"/>
          <w:szCs w:val="24"/>
        </w:rPr>
      </w:pPr>
      <w:r w:rsidRPr="00592DA9">
        <w:rPr>
          <w:rFonts w:ascii="Times New Roman" w:hAnsi="Times New Roman" w:cs="Times New Roman"/>
          <w:sz w:val="24"/>
          <w:szCs w:val="24"/>
        </w:rPr>
        <w:t>5.</w:t>
      </w:r>
      <w:r w:rsidR="00766F4C">
        <w:rPr>
          <w:rFonts w:ascii="Times New Roman" w:hAnsi="Times New Roman" w:cs="Times New Roman"/>
          <w:sz w:val="24"/>
          <w:szCs w:val="24"/>
        </w:rPr>
        <w:t>5</w:t>
      </w:r>
      <w:r w:rsidRPr="00592DA9">
        <w:rPr>
          <w:rFonts w:ascii="Times New Roman" w:hAnsi="Times New Roman" w:cs="Times New Roman"/>
          <w:sz w:val="24"/>
          <w:szCs w:val="24"/>
        </w:rPr>
        <w:t xml:space="preserve">. </w:t>
      </w:r>
      <w:r w:rsidR="00E50530" w:rsidRPr="00592DA9">
        <w:rPr>
          <w:rFonts w:ascii="Times New Roman" w:hAnsi="Times New Roman" w:cs="Times New Roman"/>
          <w:color w:val="000000"/>
          <w:sz w:val="24"/>
          <w:szCs w:val="24"/>
        </w:rPr>
        <w:t>Perkan</w:t>
      </w:r>
      <w:r w:rsidR="001005F9">
        <w:rPr>
          <w:rFonts w:ascii="Times New Roman" w:hAnsi="Times New Roman" w:cs="Times New Roman"/>
          <w:color w:val="000000"/>
          <w:sz w:val="24"/>
          <w:szCs w:val="24"/>
        </w:rPr>
        <w:t>tysis subjektas</w:t>
      </w:r>
      <w:r w:rsidR="00E50530" w:rsidRPr="006103E2">
        <w:rPr>
          <w:rFonts w:ascii="Times New Roman" w:hAnsi="Times New Roman" w:cs="Times New Roman"/>
          <w:color w:val="000000"/>
          <w:sz w:val="24"/>
          <w:szCs w:val="24"/>
        </w:rPr>
        <w:t xml:space="preserve"> laiko, kad tiekėjas kelia grėsmę nacionaliniam saugumui kai sandorio pagrindu susidarytų aplinkybės, nurodytos Nacionaliniam saugumui užtikrinti svarbių objektų apsaugos įstatymo 13 straipsnio 4 dalies 1 punkte. Nustačiusi pasiūlymų eilę perk</w:t>
      </w:r>
      <w:r w:rsidR="00F875E8">
        <w:rPr>
          <w:rFonts w:ascii="Times New Roman" w:hAnsi="Times New Roman" w:cs="Times New Roman"/>
          <w:color w:val="000000"/>
          <w:sz w:val="24"/>
          <w:szCs w:val="24"/>
        </w:rPr>
        <w:t>antysis subjektas</w:t>
      </w:r>
      <w:r w:rsidR="00E50530" w:rsidRPr="006103E2">
        <w:rPr>
          <w:rFonts w:ascii="Times New Roman" w:hAnsi="Times New Roman" w:cs="Times New Roman"/>
          <w:color w:val="000000"/>
          <w:sz w:val="24"/>
          <w:szCs w:val="24"/>
        </w:rPr>
        <w:t xml:space="preserve"> kreipsis į Nacionaliniam saugumui užtikrinti svarbių objektų apsaugos koordinavimo komisiją dėl </w:t>
      </w:r>
      <w:r w:rsidR="00E50530" w:rsidRPr="006103E2">
        <w:rPr>
          <w:rFonts w:ascii="Times New Roman" w:hAnsi="Times New Roman" w:cs="Times New Roman"/>
          <w:color w:val="000000"/>
          <w:sz w:val="24"/>
          <w:szCs w:val="24"/>
        </w:rPr>
        <w:lastRenderedPageBreak/>
        <w:t xml:space="preserve">numatomo sudaryti </w:t>
      </w:r>
      <w:r w:rsidR="00E50530" w:rsidRPr="006103E2">
        <w:rPr>
          <w:rFonts w:ascii="Times New Roman" w:hAnsi="Times New Roman" w:cs="Times New Roman"/>
          <w:color w:val="000000"/>
          <w:spacing w:val="2"/>
          <w:sz w:val="24"/>
          <w:szCs w:val="24"/>
        </w:rPr>
        <w:t>sandorio atitikties nacionalinio saugumo interesams</w:t>
      </w:r>
      <w:r w:rsidR="00E50530" w:rsidRPr="006103E2">
        <w:rPr>
          <w:rFonts w:ascii="Times New Roman" w:hAnsi="Times New Roman" w:cs="Times New Roman"/>
          <w:color w:val="000000"/>
          <w:sz w:val="24"/>
          <w:szCs w:val="24"/>
        </w:rPr>
        <w:t>. Perkan</w:t>
      </w:r>
      <w:r w:rsidR="004E23B3">
        <w:rPr>
          <w:rFonts w:ascii="Times New Roman" w:hAnsi="Times New Roman" w:cs="Times New Roman"/>
          <w:color w:val="000000"/>
          <w:sz w:val="24"/>
          <w:szCs w:val="24"/>
        </w:rPr>
        <w:t xml:space="preserve">tysis subjektas </w:t>
      </w:r>
      <w:r w:rsidR="00E50530" w:rsidRPr="006103E2">
        <w:rPr>
          <w:rFonts w:ascii="Times New Roman" w:hAnsi="Times New Roman" w:cs="Times New Roman"/>
          <w:color w:val="000000"/>
          <w:sz w:val="24"/>
          <w:szCs w:val="24"/>
        </w:rPr>
        <w:t>prašys tiekėjo pateikti Nacionaliniam saugumui užtikrinti svarbių objektų apsaugos koordinavimo komisijos prašomus dokumentus.</w:t>
      </w:r>
      <w:r w:rsidR="00E50530" w:rsidRPr="006103E2">
        <w:rPr>
          <w:rFonts w:ascii="Times New Roman" w:hAnsi="Times New Roman" w:cs="Times New Roman"/>
          <w:color w:val="000000"/>
          <w:sz w:val="24"/>
          <w:szCs w:val="24"/>
          <w:shd w:val="clear" w:color="auto" w:fill="FFFFFF"/>
        </w:rPr>
        <w:t xml:space="preserve">  </w:t>
      </w:r>
    </w:p>
    <w:p w14:paraId="75B568B5" w14:textId="77777777" w:rsidR="00E50530" w:rsidRPr="00646CE3" w:rsidRDefault="00E50530" w:rsidP="00E50530">
      <w:pPr>
        <w:spacing w:after="0" w:line="240" w:lineRule="auto"/>
        <w:ind w:firstLine="567"/>
        <w:jc w:val="both"/>
        <w:rPr>
          <w:rFonts w:ascii="Times New Roman" w:eastAsia="Calibri" w:hAnsi="Times New Roman" w:cs="Times New Roman"/>
          <w:sz w:val="24"/>
          <w:szCs w:val="22"/>
          <w:lang w:eastAsia="en-US"/>
        </w:rPr>
      </w:pPr>
    </w:p>
    <w:p w14:paraId="4BEDE7AF" w14:textId="274C421B" w:rsidR="00AF62E6" w:rsidRPr="00F90B5A" w:rsidRDefault="00245E8F" w:rsidP="00E50530">
      <w:pPr>
        <w:pStyle w:val="Antrat1"/>
        <w:spacing w:before="0" w:after="0"/>
        <w:contextualSpacing/>
        <w:rPr>
          <w:rFonts w:ascii="Times New Roman" w:hAnsi="Times New Roman" w:cs="Times New Roman"/>
          <w:b/>
          <w:bCs/>
          <w:sz w:val="28"/>
          <w:szCs w:val="28"/>
        </w:rPr>
      </w:pPr>
      <w:bookmarkStart w:id="41" w:name="_Toc229137755"/>
      <w:bookmarkStart w:id="42" w:name="_Toc229137919"/>
      <w:bookmarkStart w:id="43" w:name="_Toc229137973"/>
      <w:bookmarkStart w:id="44" w:name="_Toc229138048"/>
      <w:r w:rsidRPr="00F90B5A">
        <w:rPr>
          <w:rFonts w:ascii="Times New Roman" w:hAnsi="Times New Roman" w:cs="Times New Roman"/>
          <w:b/>
          <w:bCs/>
          <w:sz w:val="28"/>
          <w:szCs w:val="28"/>
        </w:rPr>
        <w:t>6</w:t>
      </w:r>
      <w:r w:rsidR="0005396D" w:rsidRPr="00F90B5A">
        <w:rPr>
          <w:rFonts w:ascii="Times New Roman" w:hAnsi="Times New Roman" w:cs="Times New Roman"/>
          <w:b/>
          <w:bCs/>
          <w:sz w:val="28"/>
          <w:szCs w:val="28"/>
        </w:rPr>
        <w:t xml:space="preserve">. </w:t>
      </w:r>
      <w:r w:rsidR="00220588" w:rsidRPr="00F90B5A">
        <w:rPr>
          <w:rFonts w:ascii="Times New Roman" w:hAnsi="Times New Roman" w:cs="Times New Roman"/>
          <w:b/>
          <w:bCs/>
          <w:sz w:val="28"/>
          <w:szCs w:val="28"/>
        </w:rPr>
        <w:t>Specialieji r</w:t>
      </w:r>
      <w:r w:rsidR="00DF58E2" w:rsidRPr="00F90B5A">
        <w:rPr>
          <w:rFonts w:ascii="Times New Roman" w:hAnsi="Times New Roman" w:cs="Times New Roman"/>
          <w:b/>
          <w:bCs/>
          <w:sz w:val="28"/>
          <w:szCs w:val="28"/>
        </w:rPr>
        <w:t>eikalavimai pasiūlymų rengimui ir pateikimui</w:t>
      </w:r>
      <w:bookmarkEnd w:id="37"/>
      <w:bookmarkEnd w:id="38"/>
      <w:bookmarkEnd w:id="39"/>
      <w:bookmarkEnd w:id="41"/>
      <w:bookmarkEnd w:id="42"/>
      <w:bookmarkEnd w:id="43"/>
      <w:bookmarkEnd w:id="44"/>
    </w:p>
    <w:p w14:paraId="73736758" w14:textId="77777777" w:rsidR="009D0900" w:rsidRPr="009D0900" w:rsidRDefault="009D0900" w:rsidP="00E50530">
      <w:pPr>
        <w:spacing w:after="0" w:line="240" w:lineRule="auto"/>
        <w:ind w:firstLine="567"/>
        <w:jc w:val="both"/>
        <w:rPr>
          <w:rFonts w:ascii="Times New Roman" w:eastAsia="Calibri" w:hAnsi="Times New Roman" w:cs="Times New Roman"/>
          <w:i/>
          <w:iCs/>
          <w:color w:val="7030A0"/>
          <w:sz w:val="24"/>
          <w:szCs w:val="24"/>
          <w:lang w:eastAsia="en-US"/>
        </w:rPr>
      </w:pPr>
      <w:r w:rsidRPr="009D0900">
        <w:rPr>
          <w:rFonts w:ascii="Times New Roman" w:eastAsia="Calibri" w:hAnsi="Times New Roman" w:cs="Times New Roman"/>
          <w:sz w:val="24"/>
          <w:szCs w:val="24"/>
          <w:lang w:eastAsia="en-US"/>
        </w:rPr>
        <w:t>6.1. Tiekėjo pasiūlymą sudaro CVP IS pateikiamų ir žemiau nurodytų dokumentų visuma:</w:t>
      </w:r>
    </w:p>
    <w:p w14:paraId="2D50824C" w14:textId="77777777" w:rsidR="009D0900" w:rsidRPr="009D0900" w:rsidRDefault="009D090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9D0900">
        <w:rPr>
          <w:rFonts w:ascii="Times New Roman" w:eastAsia="Calibri" w:hAnsi="Times New Roman" w:cs="Times New Roman"/>
          <w:sz w:val="24"/>
          <w:szCs w:val="24"/>
          <w:lang w:eastAsia="en-US"/>
        </w:rPr>
        <w:t xml:space="preserve">tiekėjo pasiūlymas, parengtas pagal specialiųjų pirkimo sąlygų </w:t>
      </w:r>
      <w:r w:rsidRPr="009D0900">
        <w:rPr>
          <w:rFonts w:ascii="Times New Roman" w:eastAsia="Calibri" w:hAnsi="Times New Roman" w:cs="Times New Roman"/>
          <w:color w:val="7030A0"/>
          <w:sz w:val="24"/>
          <w:szCs w:val="24"/>
          <w:lang w:eastAsia="en-US"/>
        </w:rPr>
        <w:t>6 priede</w:t>
      </w:r>
      <w:r w:rsidRPr="009D0900">
        <w:rPr>
          <w:rFonts w:ascii="Times New Roman" w:eastAsia="Calibri" w:hAnsi="Times New Roman" w:cs="Times New Roman"/>
          <w:i/>
          <w:iCs/>
          <w:color w:val="7030A0"/>
          <w:sz w:val="24"/>
          <w:szCs w:val="24"/>
          <w:lang w:eastAsia="en-US"/>
        </w:rPr>
        <w:t xml:space="preserve"> „Pasiūlymo forma“</w:t>
      </w:r>
      <w:r w:rsidRPr="009D0900">
        <w:rPr>
          <w:rFonts w:ascii="Times New Roman" w:eastAsia="Calibri" w:hAnsi="Times New Roman" w:cs="Times New Roman"/>
          <w:color w:val="7030A0"/>
          <w:sz w:val="24"/>
          <w:szCs w:val="24"/>
          <w:lang w:eastAsia="en-US"/>
        </w:rPr>
        <w:t xml:space="preserve"> </w:t>
      </w:r>
      <w:r w:rsidRPr="009D0900">
        <w:rPr>
          <w:rFonts w:ascii="Times New Roman" w:eastAsia="Calibri" w:hAnsi="Times New Roman" w:cs="Times New Roman"/>
          <w:sz w:val="24"/>
          <w:szCs w:val="24"/>
          <w:lang w:eastAsia="en-US"/>
        </w:rPr>
        <w:t>pateiktą pasiūlymo formą.</w:t>
      </w:r>
    </w:p>
    <w:p w14:paraId="04A363AC" w14:textId="77777777" w:rsidR="009D0900" w:rsidRPr="009D0900" w:rsidRDefault="009D090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9D0900">
        <w:rPr>
          <w:rFonts w:ascii="Times New Roman" w:eastAsia="Calibri" w:hAnsi="Times New Roman" w:cs="Times New Roman"/>
          <w:sz w:val="24"/>
          <w:szCs w:val="24"/>
          <w:lang w:eastAsia="en-US"/>
        </w:rPr>
        <w:t xml:space="preserve">Tinkamai užpildytas EBVPD. Pirkime dalyvaujančių kitų ūkio subjektų, kurių pajėgumais ketinama remtis, tinkamai užpildytas EBVPD (specialiųjų pirkimo sąlygų </w:t>
      </w:r>
      <w:r w:rsidRPr="009D0900">
        <w:rPr>
          <w:rFonts w:ascii="Times New Roman" w:eastAsia="Calibri" w:hAnsi="Times New Roman" w:cs="Times New Roman"/>
          <w:color w:val="7030A0"/>
          <w:sz w:val="24"/>
          <w:szCs w:val="24"/>
          <w:lang w:eastAsia="en-US"/>
        </w:rPr>
        <w:t>5 priedas „</w:t>
      </w:r>
      <w:r w:rsidRPr="009D0900">
        <w:rPr>
          <w:rFonts w:ascii="Times New Roman" w:eastAsia="Calibri" w:hAnsi="Times New Roman" w:cs="Times New Roman"/>
          <w:i/>
          <w:iCs/>
          <w:color w:val="7030A0"/>
          <w:sz w:val="24"/>
          <w:szCs w:val="24"/>
          <w:lang w:eastAsia="en-US"/>
        </w:rPr>
        <w:t>EBVPD</w:t>
      </w:r>
      <w:r w:rsidRPr="009D0900">
        <w:rPr>
          <w:rFonts w:ascii="Times New Roman" w:eastAsia="Calibri" w:hAnsi="Times New Roman" w:cs="Times New Roman"/>
          <w:color w:val="7030A0"/>
          <w:sz w:val="24"/>
          <w:szCs w:val="24"/>
          <w:lang w:eastAsia="en-US"/>
        </w:rPr>
        <w:t>“).</w:t>
      </w:r>
      <w:r w:rsidRPr="009D0900">
        <w:rPr>
          <w:rFonts w:ascii="Times New Roman" w:eastAsia="Calibri" w:hAnsi="Times New Roman" w:cs="Times New Roman"/>
          <w:sz w:val="24"/>
          <w:szCs w:val="24"/>
          <w:lang w:eastAsia="en-US"/>
        </w:rPr>
        <w:t xml:space="preserve"> Pateikdamas pasiūlymą, tiekėjas patvirtina ir EBVPD tikrumą;</w:t>
      </w:r>
    </w:p>
    <w:p w14:paraId="0B336A98" w14:textId="77777777" w:rsidR="009D0900" w:rsidRPr="009D0900" w:rsidRDefault="009D090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9D0900">
        <w:rPr>
          <w:rFonts w:ascii="Times New Roman" w:eastAsia="Calibri" w:hAnsi="Times New Roman" w:cs="Times New Roman"/>
          <w:sz w:val="24"/>
          <w:szCs w:val="24"/>
          <w:u w:val="single"/>
          <w:lang w:eastAsia="en-US"/>
        </w:rPr>
        <w:t xml:space="preserve">užpildyti, darbų kiekių žiniaraščiai parengti pagal </w:t>
      </w:r>
      <w:r w:rsidRPr="009D0900">
        <w:rPr>
          <w:rFonts w:ascii="Times New Roman" w:eastAsia="Calibri" w:hAnsi="Times New Roman" w:cs="Times New Roman"/>
          <w:i/>
          <w:iCs/>
          <w:color w:val="7030A0"/>
          <w:sz w:val="24"/>
          <w:szCs w:val="24"/>
          <w:u w:val="single"/>
          <w:lang w:eastAsia="en-US"/>
        </w:rPr>
        <w:t>2 priede „Techninė specifikacija“</w:t>
      </w:r>
      <w:r w:rsidRPr="009D0900">
        <w:rPr>
          <w:rFonts w:ascii="Times New Roman" w:eastAsia="Calibri" w:hAnsi="Times New Roman" w:cs="Times New Roman"/>
          <w:sz w:val="24"/>
          <w:szCs w:val="24"/>
          <w:u w:val="single"/>
          <w:lang w:eastAsia="en-US"/>
        </w:rPr>
        <w:t xml:space="preserve"> pateiktus Darbų kiekių žiniaraščius xls, xlsx arba lygiaverčiu elektroninės skaičiuoklės formatu. </w:t>
      </w:r>
    </w:p>
    <w:p w14:paraId="4E8D0A08" w14:textId="77777777" w:rsidR="009D0900" w:rsidRPr="009D0900" w:rsidRDefault="009D090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9D0900">
        <w:rPr>
          <w:rFonts w:ascii="Times New Roman" w:eastAsia="Calibri" w:hAnsi="Times New Roman" w:cs="Times New Roman"/>
          <w:sz w:val="24"/>
          <w:szCs w:val="24"/>
          <w:lang w:eastAsia="en-US"/>
        </w:rPr>
        <w:t>jungtinės veiklos sutarties kopija (jeigu pirkime dalyvauja ūkio subjektų grupė jungtinės veiklos sutarties pagrindu);</w:t>
      </w:r>
    </w:p>
    <w:p w14:paraId="13C6B352" w14:textId="77777777" w:rsidR="009D0900" w:rsidRPr="009D0900" w:rsidRDefault="009D090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9D0900">
        <w:rPr>
          <w:rFonts w:ascii="Times New Roman" w:eastAsia="Calibri" w:hAnsi="Times New Roman" w:cs="Times New Roman"/>
          <w:sz w:val="24"/>
          <w:szCs w:val="24"/>
          <w:lang w:eastAsia="en-US"/>
        </w:rPr>
        <w:t xml:space="preserve">dokumentas, patvirtinantis, kad asmuo, kuris pateikė pasiūlymą (jei jis ne tiekėjo vadovas), turėjo teisę jį pateikti </w:t>
      </w:r>
    </w:p>
    <w:p w14:paraId="48D9FF2B" w14:textId="77777777" w:rsidR="009D0900" w:rsidRPr="009D0900" w:rsidRDefault="009D090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9D0900">
        <w:rPr>
          <w:rFonts w:ascii="Times New Roman" w:eastAsia="Calibri"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65E8F2F7" w14:textId="77777777" w:rsidR="000C4540" w:rsidRPr="00766F4C" w:rsidRDefault="009D090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9D0900">
        <w:rPr>
          <w:rFonts w:ascii="Times New Roman" w:eastAsia="Calibri" w:hAnsi="Times New Roman" w:cs="Times New Roman"/>
          <w:sz w:val="24"/>
          <w:szCs w:val="24"/>
          <w:lang w:eastAsia="en-US"/>
        </w:rPr>
        <w:t xml:space="preserve"> </w:t>
      </w:r>
      <w:r w:rsidRPr="00766F4C">
        <w:rPr>
          <w:rFonts w:ascii="Times New Roman" w:eastAsia="Calibri" w:hAnsi="Times New Roman" w:cs="Times New Roman"/>
          <w:sz w:val="24"/>
          <w:szCs w:val="24"/>
          <w:lang w:eastAsia="en-US"/>
        </w:rPr>
        <w:t>jei tiekėjas pasitelkia subtiekėjus, subtiekėjo deklaracija ar kitas dokumentas, patvirtinantis jo sutikimą būti subtiekėju pirkime;</w:t>
      </w:r>
    </w:p>
    <w:p w14:paraId="4E6DEE81" w14:textId="77777777" w:rsidR="00B27CFF" w:rsidRPr="00766F4C" w:rsidRDefault="000C4540"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766F4C">
        <w:rPr>
          <w:rFonts w:ascii="Times New Roman" w:hAnsi="Times New Roman" w:cs="Times New Roman"/>
          <w:sz w:val="24"/>
          <w:szCs w:val="24"/>
        </w:rPr>
        <w:t>užpildyta nacionalinio saugumo reikalavimų atitikties deklaracija pagal</w:t>
      </w:r>
      <w:r w:rsidR="00801F31" w:rsidRPr="00766F4C">
        <w:rPr>
          <w:rFonts w:ascii="Times New Roman" w:hAnsi="Times New Roman" w:cs="Times New Roman"/>
          <w:i/>
          <w:iCs/>
          <w:sz w:val="24"/>
          <w:szCs w:val="24"/>
        </w:rPr>
        <w:t xml:space="preserve"> </w:t>
      </w:r>
      <w:r w:rsidRPr="00766F4C">
        <w:rPr>
          <w:rFonts w:ascii="Times New Roman" w:hAnsi="Times New Roman" w:cs="Times New Roman"/>
          <w:i/>
          <w:iCs/>
          <w:color w:val="7030A0"/>
          <w:sz w:val="24"/>
          <w:szCs w:val="24"/>
        </w:rPr>
        <w:t xml:space="preserve"> pirkimo sąlygų 10 priedą „Nacionalinio saugumo reikalavimų atitikties deklaracija“;</w:t>
      </w:r>
    </w:p>
    <w:p w14:paraId="71B37A48" w14:textId="77777777" w:rsidR="00A66037" w:rsidRPr="00766F4C" w:rsidRDefault="00B27CFF"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766F4C">
        <w:rPr>
          <w:rFonts w:ascii="Times New Roman" w:hAnsi="Times New Roman" w:cs="Times New Roman"/>
          <w:sz w:val="24"/>
          <w:szCs w:val="24"/>
        </w:rPr>
        <w:t xml:space="preserve">užpildyta deklaracija dėl (ne) atitikties Reglamento nuostatoms, kuri pateikta </w:t>
      </w:r>
      <w:r w:rsidRPr="00766F4C">
        <w:rPr>
          <w:rFonts w:ascii="Times New Roman" w:hAnsi="Times New Roman" w:cs="Times New Roman"/>
          <w:i/>
          <w:iCs/>
          <w:color w:val="7030A0"/>
          <w:sz w:val="24"/>
          <w:szCs w:val="24"/>
        </w:rPr>
        <w:t xml:space="preserve"> pirkimo sąlygų 8 priede „Tiekėjo deklaracija dėl atitikties Reglamento nuostatoms juridiniam asmeniui“</w:t>
      </w:r>
      <w:r w:rsidRPr="00766F4C">
        <w:rPr>
          <w:rFonts w:ascii="Times New Roman" w:hAnsi="Times New Roman" w:cs="Times New Roman"/>
          <w:sz w:val="24"/>
          <w:szCs w:val="24"/>
        </w:rPr>
        <w:t xml:space="preserve"> ir/ar </w:t>
      </w:r>
      <w:r w:rsidRPr="00766F4C">
        <w:rPr>
          <w:rFonts w:ascii="Times New Roman" w:hAnsi="Times New Roman" w:cs="Times New Roman"/>
          <w:i/>
          <w:iCs/>
          <w:color w:val="7030A0"/>
          <w:sz w:val="24"/>
          <w:szCs w:val="24"/>
        </w:rPr>
        <w:t>specialiųjų pirkimo sąlygų 9 priede „Tiekėjo deklaracija dėl atitikties Reglamento nuostatoms fiziniam asmeniui“</w:t>
      </w:r>
      <w:r w:rsidR="00A66037" w:rsidRPr="00766F4C">
        <w:rPr>
          <w:rFonts w:ascii="Times New Roman" w:hAnsi="Times New Roman" w:cs="Times New Roman"/>
          <w:sz w:val="24"/>
          <w:szCs w:val="24"/>
        </w:rPr>
        <w:t>;</w:t>
      </w:r>
    </w:p>
    <w:p w14:paraId="361FC79C" w14:textId="229CBAB5" w:rsidR="005067CA" w:rsidRPr="00A66037" w:rsidRDefault="00A66037" w:rsidP="00E50530">
      <w:pPr>
        <w:numPr>
          <w:ilvl w:val="2"/>
          <w:numId w:val="8"/>
        </w:numPr>
        <w:spacing w:after="0" w:line="240" w:lineRule="auto"/>
        <w:ind w:left="0" w:firstLine="567"/>
        <w:contextualSpacing/>
        <w:jc w:val="both"/>
        <w:rPr>
          <w:rFonts w:ascii="Times New Roman" w:eastAsia="Calibri" w:hAnsi="Times New Roman" w:cs="Times New Roman"/>
          <w:sz w:val="24"/>
          <w:szCs w:val="24"/>
          <w:u w:val="single"/>
          <w:lang w:eastAsia="en-US"/>
        </w:rPr>
      </w:pPr>
      <w:r w:rsidRPr="00A66037">
        <w:rPr>
          <w:rFonts w:ascii="Times New Roman" w:hAnsi="Times New Roman" w:cs="Times New Roman"/>
          <w:sz w:val="24"/>
          <w:szCs w:val="24"/>
        </w:rPr>
        <w:t>kita pirkimo sąlygose prašoma informacija ir (ar) dokumentai.</w:t>
      </w:r>
    </w:p>
    <w:p w14:paraId="362FF9B3" w14:textId="4842B70D" w:rsidR="009D0900" w:rsidRPr="009D0900" w:rsidRDefault="009D0900" w:rsidP="00E50530">
      <w:pPr>
        <w:numPr>
          <w:ilvl w:val="1"/>
          <w:numId w:val="8"/>
        </w:numPr>
        <w:spacing w:after="0" w:line="240" w:lineRule="auto"/>
        <w:ind w:left="0" w:firstLine="567"/>
        <w:contextualSpacing/>
        <w:jc w:val="both"/>
        <w:rPr>
          <w:rFonts w:ascii="Times New Roman" w:eastAsia="Calibri" w:hAnsi="Times New Roman" w:cs="Times New Roman"/>
          <w:sz w:val="24"/>
          <w:szCs w:val="24"/>
          <w:lang w:eastAsia="en-US"/>
        </w:rPr>
      </w:pPr>
      <w:r w:rsidRPr="009D0900">
        <w:rPr>
          <w:rFonts w:ascii="Times New Roman" w:eastAsia="Calibri" w:hAnsi="Times New Roman" w:cs="Times New Roman"/>
          <w:sz w:val="24"/>
          <w:szCs w:val="24"/>
          <w:lang w:eastAsia="en-US"/>
        </w:rPr>
        <w:t>Perkan</w:t>
      </w:r>
      <w:r w:rsidR="00DB2567">
        <w:rPr>
          <w:rFonts w:ascii="Times New Roman" w:eastAsia="Calibri" w:hAnsi="Times New Roman" w:cs="Times New Roman"/>
          <w:sz w:val="24"/>
          <w:szCs w:val="24"/>
          <w:lang w:eastAsia="en-US"/>
        </w:rPr>
        <w:t>tysis subjektas</w:t>
      </w:r>
      <w:r w:rsidRPr="009D0900">
        <w:rPr>
          <w:rFonts w:ascii="Times New Roman" w:eastAsia="Calibri" w:hAnsi="Times New Roman" w:cs="Times New Roman"/>
          <w:sz w:val="24"/>
          <w:szCs w:val="24"/>
          <w:lang w:eastAsia="en-US"/>
        </w:rPr>
        <w:t xml:space="preserve"> nereikalauja, kad pasiūlymas būtų pasirašytas.</w:t>
      </w:r>
    </w:p>
    <w:p w14:paraId="698B2336" w14:textId="02F8E9BD" w:rsidR="009D0900" w:rsidRPr="009D0900" w:rsidRDefault="009D0900" w:rsidP="00E50530">
      <w:pPr>
        <w:spacing w:after="0" w:line="240" w:lineRule="auto"/>
        <w:ind w:firstLine="567"/>
        <w:jc w:val="both"/>
        <w:rPr>
          <w:rFonts w:ascii="Times New Roman" w:eastAsia="Arial" w:hAnsi="Times New Roman" w:cs="Times New Roman"/>
          <w:sz w:val="24"/>
          <w:szCs w:val="24"/>
          <w:lang w:eastAsia="en-US"/>
        </w:rPr>
      </w:pPr>
      <w:r w:rsidRPr="009D0900">
        <w:rPr>
          <w:rFonts w:ascii="Times New Roman" w:eastAsia="Calibri" w:hAnsi="Times New Roman" w:cs="Times New Roman"/>
          <w:sz w:val="24"/>
          <w:szCs w:val="24"/>
          <w:lang w:eastAsia="en-US"/>
        </w:rPr>
        <w:t xml:space="preserve">6.3. Pasiūlymas turi būti parengtas lietuvių kalba. </w:t>
      </w:r>
      <w:r w:rsidRPr="009D0900">
        <w:rPr>
          <w:rFonts w:ascii="Times New Roman" w:eastAsia="Arial" w:hAnsi="Times New Roman" w:cs="Times New Roman"/>
          <w:sz w:val="24"/>
          <w:szCs w:val="24"/>
          <w:lang w:eastAsia="en-US"/>
        </w:rPr>
        <w:t xml:space="preserve">Jei kurie nors su pasiūlymu teikiami dokumentai parengti ne ta kalba, kuria reikalaujama, turi būti pateiktas tikslus vertimas į reikalaujamą kalbą. </w:t>
      </w:r>
      <w:r w:rsidRPr="009D0900">
        <w:rPr>
          <w:rFonts w:ascii="Times New Roman" w:eastAsia="Calibri" w:hAnsi="Times New Roman" w:cs="Times New Roman"/>
          <w:sz w:val="24"/>
          <w:szCs w:val="24"/>
          <w:lang w:eastAsia="en-US"/>
        </w:rPr>
        <w:t>Perkanč</w:t>
      </w:r>
      <w:r w:rsidR="006628BA">
        <w:rPr>
          <w:rFonts w:ascii="Times New Roman" w:eastAsia="Calibri" w:hAnsi="Times New Roman" w:cs="Times New Roman"/>
          <w:sz w:val="24"/>
          <w:szCs w:val="24"/>
          <w:lang w:eastAsia="en-US"/>
        </w:rPr>
        <w:t>iajam subjektui</w:t>
      </w:r>
      <w:r w:rsidRPr="009D0900">
        <w:rPr>
          <w:rFonts w:ascii="Times New Roman" w:eastAsia="Calibri" w:hAnsi="Times New Roman" w:cs="Times New Roman"/>
          <w:sz w:val="24"/>
          <w:szCs w:val="24"/>
          <w:lang w:eastAsia="en-US"/>
        </w:rPr>
        <w:t xml:space="preserve"> turint įtarimų dėl pasiūlyme pateikto dokumento vertimo kokybės ir (ar) jo atitikties dokumento originalo turiniui, perka</w:t>
      </w:r>
      <w:r w:rsidR="006628BA">
        <w:rPr>
          <w:rFonts w:ascii="Times New Roman" w:eastAsia="Calibri" w:hAnsi="Times New Roman" w:cs="Times New Roman"/>
          <w:sz w:val="24"/>
          <w:szCs w:val="24"/>
          <w:lang w:eastAsia="en-US"/>
        </w:rPr>
        <w:t>ntysis subjektas</w:t>
      </w:r>
      <w:r w:rsidRPr="009D0900">
        <w:rPr>
          <w:rFonts w:ascii="Times New Roman" w:eastAsia="Calibri" w:hAnsi="Times New Roman" w:cs="Times New Roman"/>
          <w:sz w:val="24"/>
          <w:szCs w:val="24"/>
          <w:lang w:eastAsia="en-US"/>
        </w:rPr>
        <w:t xml:space="preserve"> reikalauja pateikti vertimą atlikusio asmens parašu ir vertimų biuro antspaudu (jei turi) patvirtintą šio dokumento vertimą.</w:t>
      </w:r>
    </w:p>
    <w:p w14:paraId="19D2D0FF" w14:textId="77777777" w:rsidR="009D0900" w:rsidRPr="009D0900" w:rsidRDefault="009D0900" w:rsidP="00E50530">
      <w:pPr>
        <w:spacing w:after="0" w:line="240" w:lineRule="auto"/>
        <w:ind w:firstLine="567"/>
        <w:jc w:val="both"/>
        <w:rPr>
          <w:rFonts w:ascii="Times New Roman" w:eastAsia="Calibri" w:hAnsi="Times New Roman" w:cs="Times New Roman"/>
          <w:sz w:val="24"/>
          <w:szCs w:val="24"/>
          <w:lang w:eastAsia="en-US"/>
        </w:rPr>
      </w:pPr>
      <w:r w:rsidRPr="009D0900">
        <w:rPr>
          <w:rFonts w:ascii="Times New Roman" w:eastAsia="Arial" w:hAnsi="Times New Roman" w:cs="Times New Roman"/>
          <w:sz w:val="24"/>
          <w:szCs w:val="24"/>
          <w:lang w:eastAsia="en-US"/>
        </w:rPr>
        <w:t>6.4. Bendra pasiūlymo kaina su PVM  turi būti nurodoma dviejų skaičių po kablelio tikslumu. Šią kainą sudarančios kainos sudedamosios dalys ar įkainiai turi būti nurodomi dviejų skaičių po kablelio tikslumu.</w:t>
      </w:r>
    </w:p>
    <w:p w14:paraId="47A87C36" w14:textId="77777777" w:rsidR="009D0900" w:rsidRPr="009D0900" w:rsidRDefault="009D0900" w:rsidP="00E50530">
      <w:pPr>
        <w:spacing w:after="0" w:line="240" w:lineRule="auto"/>
        <w:ind w:firstLine="567"/>
        <w:jc w:val="both"/>
        <w:rPr>
          <w:rFonts w:ascii="Times New Roman" w:eastAsia="Arial" w:hAnsi="Times New Roman" w:cs="Times New Roman"/>
          <w:sz w:val="24"/>
          <w:szCs w:val="24"/>
        </w:rPr>
      </w:pPr>
      <w:r w:rsidRPr="009D0900">
        <w:rPr>
          <w:rFonts w:ascii="Times New Roman" w:eastAsia="Arial" w:hAnsi="Times New Roman" w:cs="Times New Roman"/>
          <w:sz w:val="24"/>
          <w:szCs w:val="24"/>
          <w:lang w:eastAsia="en-US"/>
        </w:rPr>
        <w:t xml:space="preserve">6.5. </w:t>
      </w:r>
      <w:r w:rsidRPr="009D0900">
        <w:rPr>
          <w:rFonts w:ascii="Times New Roman" w:eastAsia="Arial" w:hAnsi="Times New Roman" w:cs="Times New Roman"/>
          <w:sz w:val="24"/>
          <w:szCs w:val="24"/>
        </w:rPr>
        <w:t xml:space="preserve">Tiekėjų pasiūlymuose nurodytos kainos bus vertinamos ir lyginamos su visais mokesčiais, įskaitant PVM. </w:t>
      </w:r>
    </w:p>
    <w:p w14:paraId="60C7C3D5" w14:textId="77777777" w:rsidR="00B439F8" w:rsidRPr="00B439F8" w:rsidRDefault="00B439F8" w:rsidP="00E50530">
      <w:pPr>
        <w:pStyle w:val="Sraopastraipa"/>
        <w:spacing w:after="0" w:line="240" w:lineRule="auto"/>
        <w:ind w:left="710"/>
        <w:jc w:val="both"/>
        <w:rPr>
          <w:rFonts w:ascii="Times New Roman" w:hAnsi="Times New Roman" w:cs="Times New Roman"/>
          <w:sz w:val="24"/>
          <w:szCs w:val="24"/>
        </w:rPr>
      </w:pPr>
    </w:p>
    <w:p w14:paraId="7A15AE0A" w14:textId="3646AB99" w:rsidR="00EE1C85" w:rsidRPr="00DB2567" w:rsidRDefault="00EE1C85" w:rsidP="00E50530">
      <w:pPr>
        <w:pStyle w:val="Antrat1"/>
        <w:numPr>
          <w:ilvl w:val="0"/>
          <w:numId w:val="20"/>
        </w:numPr>
        <w:tabs>
          <w:tab w:val="left" w:pos="709"/>
        </w:tabs>
        <w:spacing w:before="0" w:after="0"/>
        <w:rPr>
          <w:rFonts w:ascii="Times New Roman" w:hAnsi="Times New Roman" w:cs="Times New Roman"/>
          <w:b/>
          <w:bCs/>
          <w:sz w:val="28"/>
          <w:szCs w:val="28"/>
        </w:rPr>
      </w:pPr>
      <w:bookmarkStart w:id="45" w:name="_Toc91497102"/>
      <w:bookmarkStart w:id="46" w:name="_Toc91497103"/>
      <w:bookmarkStart w:id="47" w:name="_Toc91497104"/>
      <w:bookmarkStart w:id="48" w:name="_Toc91497105"/>
      <w:bookmarkStart w:id="49" w:name="_Toc91497106"/>
      <w:bookmarkStart w:id="50" w:name="_Ref39430768"/>
      <w:bookmarkStart w:id="51" w:name="_Ref39430779"/>
      <w:bookmarkStart w:id="52" w:name="_Toc126333934"/>
      <w:bookmarkStart w:id="53" w:name="_Toc229137756"/>
      <w:bookmarkStart w:id="54" w:name="_Toc229137920"/>
      <w:bookmarkStart w:id="55" w:name="_Toc229137974"/>
      <w:bookmarkStart w:id="56" w:name="_Toc229138049"/>
      <w:bookmarkEnd w:id="45"/>
      <w:bookmarkEnd w:id="46"/>
      <w:bookmarkEnd w:id="47"/>
      <w:bookmarkEnd w:id="48"/>
      <w:bookmarkEnd w:id="49"/>
      <w:r w:rsidRPr="00DB2567">
        <w:rPr>
          <w:rFonts w:ascii="Times New Roman" w:hAnsi="Times New Roman" w:cs="Times New Roman"/>
          <w:b/>
          <w:bCs/>
          <w:sz w:val="28"/>
          <w:szCs w:val="28"/>
        </w:rPr>
        <w:t>Pasiūlymo galiojimo užtikrinimas</w:t>
      </w:r>
      <w:bookmarkEnd w:id="50"/>
      <w:bookmarkEnd w:id="51"/>
      <w:bookmarkEnd w:id="52"/>
      <w:bookmarkEnd w:id="53"/>
      <w:bookmarkEnd w:id="54"/>
      <w:bookmarkEnd w:id="55"/>
      <w:bookmarkEnd w:id="56"/>
    </w:p>
    <w:p w14:paraId="5D5EF0D9" w14:textId="59B6BDCF" w:rsidR="00B72F00" w:rsidRPr="00DB2567" w:rsidRDefault="00370830" w:rsidP="00E50530">
      <w:pPr>
        <w:pStyle w:val="Sraopastraipa"/>
        <w:numPr>
          <w:ilvl w:val="1"/>
          <w:numId w:val="20"/>
        </w:numPr>
        <w:spacing w:after="0" w:line="240" w:lineRule="auto"/>
        <w:ind w:left="0" w:firstLine="709"/>
        <w:jc w:val="both"/>
        <w:rPr>
          <w:rFonts w:ascii="Times New Roman" w:eastAsia="Calibri" w:hAnsi="Times New Roman" w:cs="Times New Roman"/>
          <w:sz w:val="24"/>
          <w:szCs w:val="24"/>
        </w:rPr>
      </w:pPr>
      <w:r w:rsidRPr="00370830">
        <w:rPr>
          <w:rFonts w:ascii="Times New Roman" w:eastAsia="Calibri" w:hAnsi="Times New Roman" w:cs="Times New Roman"/>
          <w:sz w:val="24"/>
          <w:szCs w:val="24"/>
        </w:rPr>
        <w:t>Perkan</w:t>
      </w:r>
      <w:r>
        <w:rPr>
          <w:rFonts w:ascii="Times New Roman" w:eastAsia="Calibri" w:hAnsi="Times New Roman" w:cs="Times New Roman"/>
          <w:sz w:val="24"/>
          <w:szCs w:val="24"/>
        </w:rPr>
        <w:t>tysis subjektas</w:t>
      </w:r>
      <w:r w:rsidRPr="00370830">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02F738A" w14:textId="77777777" w:rsidR="00B439F8" w:rsidRPr="00F92401" w:rsidRDefault="00B439F8" w:rsidP="00E50530">
      <w:pPr>
        <w:pStyle w:val="Sraopastraipa"/>
        <w:spacing w:after="0" w:line="240" w:lineRule="auto"/>
        <w:ind w:left="709"/>
        <w:jc w:val="both"/>
        <w:rPr>
          <w:rFonts w:ascii="Times New Roman" w:eastAsia="Calibri" w:hAnsi="Times New Roman" w:cs="Times New Roman"/>
        </w:rPr>
      </w:pPr>
    </w:p>
    <w:p w14:paraId="7136C94B" w14:textId="6E03C3FE" w:rsidR="00040C0F" w:rsidRPr="00E904DF" w:rsidRDefault="00040C0F" w:rsidP="00E50530">
      <w:pPr>
        <w:pStyle w:val="Antrat1"/>
        <w:numPr>
          <w:ilvl w:val="0"/>
          <w:numId w:val="20"/>
        </w:numPr>
        <w:tabs>
          <w:tab w:val="left" w:pos="709"/>
        </w:tabs>
        <w:spacing w:before="0" w:after="0"/>
        <w:contextualSpacing/>
        <w:rPr>
          <w:rFonts w:ascii="Times New Roman" w:hAnsi="Times New Roman" w:cs="Times New Roman"/>
          <w:b/>
          <w:bCs/>
          <w:sz w:val="28"/>
          <w:szCs w:val="28"/>
        </w:rPr>
      </w:pPr>
      <w:bookmarkStart w:id="57" w:name="_Ref39658218"/>
      <w:bookmarkStart w:id="58" w:name="_Ref39658226"/>
      <w:bookmarkStart w:id="59" w:name="_Ref39658248"/>
      <w:bookmarkStart w:id="60" w:name="_Ref39658251"/>
      <w:bookmarkStart w:id="61" w:name="_Toc126333935"/>
      <w:bookmarkStart w:id="62" w:name="_Toc229137757"/>
      <w:bookmarkStart w:id="63" w:name="_Toc229137921"/>
      <w:bookmarkStart w:id="64" w:name="_Toc229137975"/>
      <w:bookmarkStart w:id="65" w:name="_Toc229138050"/>
      <w:bookmarkStart w:id="66" w:name="_Ref39485250"/>
      <w:bookmarkStart w:id="67" w:name="_Ref39485258"/>
      <w:r w:rsidRPr="00E904DF">
        <w:rPr>
          <w:rFonts w:ascii="Times New Roman" w:hAnsi="Times New Roman" w:cs="Times New Roman"/>
          <w:b/>
          <w:bCs/>
          <w:sz w:val="28"/>
          <w:szCs w:val="28"/>
        </w:rPr>
        <w:t>Elektroninis aukcionas</w:t>
      </w:r>
      <w:bookmarkEnd w:id="57"/>
      <w:bookmarkEnd w:id="58"/>
      <w:bookmarkEnd w:id="59"/>
      <w:bookmarkEnd w:id="60"/>
      <w:bookmarkEnd w:id="61"/>
      <w:bookmarkEnd w:id="62"/>
      <w:bookmarkEnd w:id="63"/>
      <w:bookmarkEnd w:id="64"/>
      <w:bookmarkEnd w:id="65"/>
    </w:p>
    <w:p w14:paraId="0BFDB7B0" w14:textId="22447BDF" w:rsidR="00040C0F" w:rsidRPr="00E904DF" w:rsidRDefault="00040C0F" w:rsidP="00E50530">
      <w:pPr>
        <w:pStyle w:val="Sraopastraipa"/>
        <w:numPr>
          <w:ilvl w:val="1"/>
          <w:numId w:val="20"/>
        </w:numPr>
        <w:spacing w:after="0" w:line="240" w:lineRule="auto"/>
        <w:rPr>
          <w:rFonts w:ascii="Times New Roman" w:hAnsi="Times New Roman" w:cs="Times New Roman"/>
          <w:sz w:val="24"/>
          <w:szCs w:val="24"/>
        </w:rPr>
      </w:pPr>
      <w:r w:rsidRPr="00E904DF">
        <w:rPr>
          <w:rFonts w:ascii="Times New Roman" w:hAnsi="Times New Roman" w:cs="Times New Roman"/>
          <w:sz w:val="24"/>
          <w:szCs w:val="24"/>
        </w:rPr>
        <w:t>Perkan</w:t>
      </w:r>
      <w:r w:rsidR="00E904DF">
        <w:rPr>
          <w:rFonts w:ascii="Times New Roman" w:hAnsi="Times New Roman" w:cs="Times New Roman"/>
          <w:sz w:val="24"/>
          <w:szCs w:val="24"/>
        </w:rPr>
        <w:t>tysis subjektas</w:t>
      </w:r>
      <w:r w:rsidRPr="00E904DF">
        <w:rPr>
          <w:rFonts w:ascii="Times New Roman" w:hAnsi="Times New Roman" w:cs="Times New Roman"/>
          <w:sz w:val="24"/>
          <w:szCs w:val="24"/>
        </w:rPr>
        <w:t xml:space="preserve"> pirkime netaikys elektroninio aukciono.</w:t>
      </w:r>
    </w:p>
    <w:p w14:paraId="1CD3E79F" w14:textId="77777777" w:rsidR="00E904DF" w:rsidRPr="00E904DF" w:rsidRDefault="00E904DF" w:rsidP="00E50530">
      <w:pPr>
        <w:spacing w:after="0" w:line="240" w:lineRule="auto"/>
        <w:ind w:left="710"/>
        <w:rPr>
          <w:rFonts w:ascii="Times New Roman" w:hAnsi="Times New Roman" w:cs="Times New Roman"/>
        </w:rPr>
      </w:pPr>
    </w:p>
    <w:p w14:paraId="14CBD3AD" w14:textId="23B8A7AF" w:rsidR="009D0DC5" w:rsidRPr="00C5266A" w:rsidRDefault="00EA001C" w:rsidP="00E50530">
      <w:pPr>
        <w:pStyle w:val="Antrat1"/>
        <w:numPr>
          <w:ilvl w:val="0"/>
          <w:numId w:val="20"/>
        </w:numPr>
        <w:tabs>
          <w:tab w:val="left" w:pos="709"/>
        </w:tabs>
        <w:spacing w:before="0" w:after="0"/>
        <w:contextualSpacing/>
        <w:rPr>
          <w:rFonts w:ascii="Times New Roman" w:hAnsi="Times New Roman" w:cs="Times New Roman"/>
          <w:b/>
          <w:bCs/>
          <w:sz w:val="28"/>
          <w:szCs w:val="28"/>
        </w:rPr>
      </w:pPr>
      <w:bookmarkStart w:id="68" w:name="_Ref39667303"/>
      <w:bookmarkStart w:id="69" w:name="_Ref39667308"/>
      <w:bookmarkStart w:id="70" w:name="_Toc126333936"/>
      <w:bookmarkStart w:id="71" w:name="_Toc229137758"/>
      <w:bookmarkStart w:id="72" w:name="_Toc229137922"/>
      <w:bookmarkStart w:id="73" w:name="_Toc229137976"/>
      <w:bookmarkStart w:id="74" w:name="_Toc229138051"/>
      <w:r w:rsidRPr="00C5266A">
        <w:rPr>
          <w:rFonts w:ascii="Times New Roman" w:hAnsi="Times New Roman" w:cs="Times New Roman"/>
          <w:b/>
          <w:bCs/>
          <w:sz w:val="28"/>
          <w:szCs w:val="28"/>
        </w:rPr>
        <w:lastRenderedPageBreak/>
        <w:t>P</w:t>
      </w:r>
      <w:r w:rsidR="00014A61" w:rsidRPr="00C5266A">
        <w:rPr>
          <w:rFonts w:ascii="Times New Roman" w:hAnsi="Times New Roman" w:cs="Times New Roman"/>
          <w:b/>
          <w:bCs/>
          <w:sz w:val="28"/>
          <w:szCs w:val="28"/>
        </w:rPr>
        <w:t>asiūlymų vertinimas</w:t>
      </w:r>
      <w:bookmarkEnd w:id="66"/>
      <w:bookmarkEnd w:id="67"/>
      <w:bookmarkEnd w:id="68"/>
      <w:bookmarkEnd w:id="69"/>
      <w:bookmarkEnd w:id="70"/>
      <w:bookmarkEnd w:id="71"/>
      <w:bookmarkEnd w:id="72"/>
      <w:bookmarkEnd w:id="73"/>
      <w:bookmarkEnd w:id="74"/>
    </w:p>
    <w:p w14:paraId="59820A8F" w14:textId="71C4476C" w:rsidR="00C5266A" w:rsidRPr="00C5266A" w:rsidRDefault="00C5266A" w:rsidP="00E50530">
      <w:pPr>
        <w:spacing w:after="0" w:line="240" w:lineRule="auto"/>
        <w:ind w:firstLine="709"/>
        <w:jc w:val="both"/>
        <w:rPr>
          <w:rFonts w:ascii="Times New Roman" w:hAnsi="Times New Roman" w:cs="Times New Roman"/>
          <w:sz w:val="24"/>
          <w:szCs w:val="24"/>
        </w:rPr>
      </w:pPr>
      <w:r w:rsidRPr="00C5266A">
        <w:rPr>
          <w:rFonts w:ascii="Times New Roman" w:hAnsi="Times New Roman" w:cs="Times New Roman"/>
          <w:sz w:val="24"/>
          <w:szCs w:val="24"/>
        </w:rPr>
        <w:t>9.1. Perkan</w:t>
      </w:r>
      <w:r>
        <w:rPr>
          <w:rFonts w:ascii="Times New Roman" w:hAnsi="Times New Roman" w:cs="Times New Roman"/>
          <w:sz w:val="24"/>
          <w:szCs w:val="24"/>
        </w:rPr>
        <w:t>tysis subjektas</w:t>
      </w:r>
      <w:r w:rsidRPr="00C5266A">
        <w:rPr>
          <w:rFonts w:ascii="Times New Roman" w:hAnsi="Times New Roman" w:cs="Times New Roman"/>
          <w:sz w:val="24"/>
          <w:szCs w:val="24"/>
        </w:rPr>
        <w:t xml:space="preserve"> ekonomiškai naudingiausią pasiūlymą išrenka pagal kain</w:t>
      </w:r>
      <w:r w:rsidR="000E2CE4">
        <w:rPr>
          <w:rFonts w:ascii="Times New Roman" w:hAnsi="Times New Roman" w:cs="Times New Roman"/>
          <w:sz w:val="24"/>
          <w:szCs w:val="24"/>
        </w:rPr>
        <w:t>os ir kokybės santykį</w:t>
      </w:r>
      <w:r w:rsidRPr="00C5266A">
        <w:rPr>
          <w:rFonts w:ascii="Times New Roman" w:hAnsi="Times New Roman" w:cs="Times New Roman"/>
          <w:sz w:val="24"/>
          <w:szCs w:val="24"/>
        </w:rPr>
        <w:t xml:space="preserve">. Duomenys, kuriuos savo pasiūlyme turi pateikti tiekėjas, vertinimo tvarka, pagal kurią vertinami tiekėjo pateikti duomenys, pateikiama specialiųjų pirkimo sąlygų </w:t>
      </w:r>
      <w:r w:rsidRPr="00C5266A">
        <w:rPr>
          <w:rFonts w:ascii="Times New Roman" w:hAnsi="Times New Roman" w:cs="Times New Roman"/>
          <w:i/>
          <w:iCs/>
          <w:color w:val="7030A0"/>
          <w:sz w:val="24"/>
          <w:szCs w:val="24"/>
          <w:shd w:val="clear" w:color="auto" w:fill="FFFFFF"/>
        </w:rPr>
        <w:t xml:space="preserve">7 </w:t>
      </w:r>
      <w:r w:rsidRPr="00C5266A">
        <w:rPr>
          <w:rFonts w:ascii="Times New Roman" w:hAnsi="Times New Roman" w:cs="Times New Roman"/>
          <w:i/>
          <w:iCs/>
          <w:color w:val="7030A0"/>
          <w:sz w:val="24"/>
          <w:szCs w:val="24"/>
        </w:rPr>
        <w:t>priede</w:t>
      </w:r>
      <w:r w:rsidRPr="00C5266A">
        <w:rPr>
          <w:rFonts w:ascii="Times New Roman" w:hAnsi="Times New Roman" w:cs="Times New Roman"/>
          <w:color w:val="7030A0"/>
          <w:sz w:val="24"/>
          <w:szCs w:val="24"/>
        </w:rPr>
        <w:t xml:space="preserve"> </w:t>
      </w:r>
      <w:r w:rsidRPr="00C5266A">
        <w:rPr>
          <w:rFonts w:ascii="Times New Roman" w:hAnsi="Times New Roman" w:cs="Times New Roman"/>
          <w:i/>
          <w:iCs/>
          <w:color w:val="7030A0"/>
          <w:sz w:val="24"/>
          <w:szCs w:val="24"/>
          <w:shd w:val="clear" w:color="auto" w:fill="FFFFFF"/>
        </w:rPr>
        <w:t>„Pasiūlymų vertinimo kriterijai ir sąlygos“</w:t>
      </w:r>
      <w:r w:rsidRPr="00C5266A">
        <w:rPr>
          <w:rFonts w:ascii="Times New Roman" w:hAnsi="Times New Roman" w:cs="Times New Roman"/>
          <w:sz w:val="24"/>
          <w:szCs w:val="24"/>
        </w:rPr>
        <w:t>.</w:t>
      </w:r>
    </w:p>
    <w:p w14:paraId="22E8A260" w14:textId="77777777" w:rsidR="00C5266A" w:rsidRPr="00C5266A" w:rsidRDefault="00C5266A" w:rsidP="00E50530">
      <w:pPr>
        <w:spacing w:after="0" w:line="240" w:lineRule="auto"/>
        <w:ind w:firstLine="709"/>
        <w:jc w:val="both"/>
        <w:rPr>
          <w:rFonts w:ascii="Times New Roman" w:hAnsi="Times New Roman" w:cs="Times New Roman"/>
          <w:sz w:val="24"/>
          <w:szCs w:val="24"/>
        </w:rPr>
      </w:pPr>
      <w:r w:rsidRPr="00C5266A">
        <w:rPr>
          <w:rFonts w:ascii="Times New Roman" w:eastAsiaTheme="minorHAnsi" w:hAnsi="Times New Roman" w:cs="Times New Roman"/>
          <w:bCs/>
          <w:iCs/>
          <w:sz w:val="24"/>
          <w:szCs w:val="24"/>
        </w:rPr>
        <w:t xml:space="preserve">9.2. </w:t>
      </w:r>
      <w:r w:rsidRPr="00C5266A">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393636A6" w14:textId="034E923F" w:rsidR="00C5266A" w:rsidRPr="00C5266A" w:rsidRDefault="00C5266A" w:rsidP="00E50530">
      <w:pPr>
        <w:spacing w:after="0" w:line="240" w:lineRule="auto"/>
        <w:ind w:firstLine="709"/>
        <w:jc w:val="both"/>
        <w:rPr>
          <w:rFonts w:ascii="Times New Roman" w:hAnsi="Times New Roman" w:cs="Times New Roman"/>
          <w:sz w:val="24"/>
          <w:szCs w:val="24"/>
        </w:rPr>
      </w:pPr>
      <w:r w:rsidRPr="00C5266A">
        <w:rPr>
          <w:rStyle w:val="cf01"/>
          <w:rFonts w:ascii="Times New Roman" w:hAnsi="Times New Roman" w:cs="Times New Roman"/>
          <w:sz w:val="24"/>
          <w:szCs w:val="24"/>
        </w:rPr>
        <w:t xml:space="preserve">9.3. </w:t>
      </w:r>
      <w:r w:rsidRPr="00C5266A">
        <w:rPr>
          <w:rFonts w:ascii="Times New Roman" w:hAnsi="Times New Roman" w:cs="Times New Roman"/>
          <w:sz w:val="24"/>
          <w:szCs w:val="24"/>
        </w:rPr>
        <w:t>Perkan</w:t>
      </w:r>
      <w:r>
        <w:rPr>
          <w:rFonts w:ascii="Times New Roman" w:hAnsi="Times New Roman" w:cs="Times New Roman"/>
          <w:sz w:val="24"/>
          <w:szCs w:val="24"/>
        </w:rPr>
        <w:t>tysis subjektas</w:t>
      </w:r>
      <w:r w:rsidRPr="00C5266A">
        <w:rPr>
          <w:rFonts w:ascii="Times New Roman" w:hAnsi="Times New Roman" w:cs="Times New Roman"/>
          <w:sz w:val="24"/>
          <w:szCs w:val="24"/>
        </w:rPr>
        <w:t xml:space="preserve"> atmes tiekėjo pasiūlymą, jeigu kartu su pasiūlymu nebus pateiktas šie pirkimo sąlygose reikalaujami pateikti dokumentai: </w:t>
      </w:r>
    </w:p>
    <w:p w14:paraId="67CF518A" w14:textId="5C65673B" w:rsidR="00C5266A" w:rsidRPr="00C5266A" w:rsidRDefault="00C5266A" w:rsidP="00E50530">
      <w:pPr>
        <w:spacing w:after="0" w:line="240" w:lineRule="auto"/>
        <w:ind w:firstLine="709"/>
        <w:jc w:val="both"/>
        <w:rPr>
          <w:rFonts w:ascii="Times New Roman" w:hAnsi="Times New Roman" w:cs="Times New Roman"/>
          <w:sz w:val="24"/>
          <w:szCs w:val="24"/>
        </w:rPr>
      </w:pPr>
      <w:r w:rsidRPr="00C5266A">
        <w:rPr>
          <w:rFonts w:ascii="Times New Roman" w:hAnsi="Times New Roman" w:cs="Times New Roman"/>
          <w:sz w:val="24"/>
          <w:szCs w:val="24"/>
        </w:rPr>
        <w:t xml:space="preserve">9.3.1. </w:t>
      </w:r>
      <w:r w:rsidRPr="00C5266A">
        <w:rPr>
          <w:rFonts w:ascii="Times New Roman" w:eastAsia="Arial Unicode MS" w:hAnsi="Times New Roman" w:cs="Times New Roman"/>
          <w:b/>
          <w:bCs/>
          <w:sz w:val="24"/>
          <w:szCs w:val="24"/>
          <w:bdr w:val="nil"/>
        </w:rPr>
        <w:t>užpildyta</w:t>
      </w:r>
      <w:r w:rsidRPr="00C5266A">
        <w:rPr>
          <w:rFonts w:ascii="Times New Roman" w:eastAsia="Arial Unicode MS" w:hAnsi="Times New Roman" w:cs="Times New Roman"/>
          <w:sz w:val="24"/>
          <w:szCs w:val="24"/>
          <w:bdr w:val="nil"/>
        </w:rPr>
        <w:t xml:space="preserve"> pasiūlymo forma, parengta pagal specialiųjų pirkimo sąlygų </w:t>
      </w:r>
      <w:r w:rsidRPr="00C5266A">
        <w:rPr>
          <w:rFonts w:ascii="Times New Roman" w:eastAsia="Arial Unicode MS" w:hAnsi="Times New Roman" w:cs="Times New Roman"/>
          <w:i/>
          <w:iCs/>
          <w:color w:val="7030A0"/>
          <w:sz w:val="24"/>
          <w:szCs w:val="24"/>
          <w:bdr w:val="nil"/>
        </w:rPr>
        <w:t>6 priedą „Pasiūlymo forma“</w:t>
      </w:r>
      <w:r w:rsidRPr="00C5266A">
        <w:rPr>
          <w:rFonts w:ascii="Times New Roman" w:eastAsia="Arial Unicode MS" w:hAnsi="Times New Roman" w:cs="Times New Roman"/>
          <w:sz w:val="24"/>
          <w:szCs w:val="24"/>
          <w:bdr w:val="nil"/>
        </w:rPr>
        <w:t xml:space="preserve">. </w:t>
      </w:r>
      <w:r w:rsidRPr="00C5266A">
        <w:rPr>
          <w:rFonts w:ascii="Times New Roman" w:hAnsi="Times New Roman" w:cs="Times New Roman"/>
          <w:sz w:val="24"/>
          <w:szCs w:val="24"/>
          <w:shd w:val="clear" w:color="auto" w:fill="FFFFFF"/>
        </w:rPr>
        <w:t xml:space="preserve">Šiame punkte nurodyto (-ų) dokumento (-ų) nepateikimas lemia jo (jų) atmetimą be galimybės kreiptis į tiekėją dėl jo (jų) pateikimo. </w:t>
      </w:r>
    </w:p>
    <w:p w14:paraId="0FD805DF" w14:textId="77777777" w:rsidR="00165BCE" w:rsidRPr="00C5266A" w:rsidRDefault="00165BCE" w:rsidP="00E50530">
      <w:pPr>
        <w:pStyle w:val="Betarp"/>
        <w:contextualSpacing/>
        <w:jc w:val="both"/>
        <w:rPr>
          <w:rFonts w:ascii="Times New Roman" w:eastAsiaTheme="minorHAnsi" w:hAnsi="Times New Roman" w:cs="Times New Roman"/>
          <w:bCs/>
        </w:rPr>
      </w:pPr>
    </w:p>
    <w:p w14:paraId="678C44CA" w14:textId="6EB53055" w:rsidR="00FE7908" w:rsidRPr="00C5266A" w:rsidRDefault="00FE7908" w:rsidP="00E50530">
      <w:pPr>
        <w:pStyle w:val="Antrat1"/>
        <w:numPr>
          <w:ilvl w:val="0"/>
          <w:numId w:val="20"/>
        </w:numPr>
        <w:tabs>
          <w:tab w:val="left" w:pos="567"/>
        </w:tabs>
        <w:spacing w:before="0" w:after="0"/>
        <w:contextualSpacing/>
        <w:rPr>
          <w:rFonts w:ascii="Times New Roman" w:hAnsi="Times New Roman" w:cs="Times New Roman"/>
          <w:b/>
          <w:bCs/>
          <w:sz w:val="28"/>
          <w:szCs w:val="28"/>
        </w:rPr>
      </w:pPr>
      <w:bookmarkStart w:id="75" w:name="_Ref39425999"/>
      <w:bookmarkStart w:id="76" w:name="_Ref39426005"/>
      <w:bookmarkStart w:id="77" w:name="_Toc126333937"/>
      <w:bookmarkStart w:id="78" w:name="_Toc229137759"/>
      <w:bookmarkStart w:id="79" w:name="_Toc229137923"/>
      <w:bookmarkStart w:id="80" w:name="_Toc229137977"/>
      <w:bookmarkStart w:id="81" w:name="_Toc229138052"/>
      <w:r w:rsidRPr="00C5266A">
        <w:rPr>
          <w:rFonts w:ascii="Times New Roman" w:hAnsi="Times New Roman" w:cs="Times New Roman"/>
          <w:b/>
          <w:bCs/>
          <w:sz w:val="28"/>
          <w:szCs w:val="28"/>
        </w:rPr>
        <w:t>S</w:t>
      </w:r>
      <w:r w:rsidR="00281735" w:rsidRPr="00C5266A">
        <w:rPr>
          <w:rFonts w:ascii="Times New Roman" w:hAnsi="Times New Roman" w:cs="Times New Roman"/>
          <w:b/>
          <w:bCs/>
          <w:sz w:val="28"/>
          <w:szCs w:val="28"/>
        </w:rPr>
        <w:t>utarties sudarymas</w:t>
      </w:r>
      <w:bookmarkEnd w:id="75"/>
      <w:bookmarkEnd w:id="76"/>
      <w:bookmarkEnd w:id="77"/>
      <w:bookmarkEnd w:id="78"/>
      <w:bookmarkEnd w:id="79"/>
      <w:bookmarkEnd w:id="80"/>
      <w:bookmarkEnd w:id="81"/>
    </w:p>
    <w:bookmarkEnd w:id="6"/>
    <w:p w14:paraId="5B52B4A8" w14:textId="0ADDA338" w:rsidR="007C79B7" w:rsidRPr="007C79B7" w:rsidRDefault="007C79B7" w:rsidP="00E50530">
      <w:pPr>
        <w:pStyle w:val="Sraopastraipa"/>
        <w:numPr>
          <w:ilvl w:val="1"/>
          <w:numId w:val="20"/>
        </w:numPr>
        <w:spacing w:after="0" w:line="240" w:lineRule="auto"/>
        <w:ind w:left="0" w:firstLine="710"/>
        <w:jc w:val="both"/>
        <w:rPr>
          <w:rFonts w:ascii="Times New Roman" w:hAnsi="Times New Roman" w:cs="Times New Roman"/>
          <w:color w:val="7030A0"/>
          <w:sz w:val="24"/>
          <w:szCs w:val="24"/>
        </w:rPr>
      </w:pPr>
      <w:r w:rsidRPr="007C79B7">
        <w:rPr>
          <w:rFonts w:ascii="Times New Roman" w:hAnsi="Times New Roman" w:cs="Times New Roman"/>
          <w:color w:val="000000"/>
          <w:sz w:val="24"/>
          <w:szCs w:val="24"/>
        </w:rPr>
        <w:t>Ši pirkimo procedūra atliekama siekiant sudaryti sutartį su tiekėju, kurio pasiūlymas, vadovaujantis specialiosiose pirkimo sąlygose</w:t>
      </w:r>
      <w:r w:rsidRPr="007C79B7">
        <w:rPr>
          <w:rFonts w:ascii="Times New Roman" w:hAnsi="Times New Roman" w:cs="Times New Roman"/>
          <w:color w:val="0070C0"/>
          <w:sz w:val="24"/>
          <w:szCs w:val="24"/>
        </w:rPr>
        <w:t xml:space="preserve"> </w:t>
      </w:r>
      <w:r w:rsidRPr="007C79B7">
        <w:rPr>
          <w:rFonts w:ascii="Times New Roman" w:hAnsi="Times New Roman" w:cs="Times New Roman"/>
          <w:color w:val="000000"/>
          <w:sz w:val="24"/>
          <w:szCs w:val="24"/>
        </w:rPr>
        <w:t xml:space="preserve">nustatyta tvarka, bus pripažintas laimėjęs, o jei pirkimas skaidomas į dalis – su tiekėjais, kurių pasiūlymai bus pripažinti laimėję. </w:t>
      </w:r>
      <w:r w:rsidRPr="007C79B7">
        <w:rPr>
          <w:rFonts w:ascii="Times New Roman" w:hAnsi="Times New Roman" w:cs="Times New Roman"/>
          <w:sz w:val="24"/>
          <w:szCs w:val="24"/>
        </w:rPr>
        <w:t>Sutarties sąlygos pateikiamos specialiųjų pirkimo sąlygų</w:t>
      </w:r>
      <w:r w:rsidRPr="007C79B7">
        <w:rPr>
          <w:rFonts w:ascii="Times New Roman" w:hAnsi="Times New Roman" w:cs="Times New Roman"/>
          <w:i/>
          <w:iCs/>
          <w:sz w:val="24"/>
          <w:szCs w:val="24"/>
        </w:rPr>
        <w:t xml:space="preserve"> </w:t>
      </w:r>
      <w:r w:rsidR="00357097">
        <w:rPr>
          <w:rFonts w:ascii="Times New Roman" w:hAnsi="Times New Roman" w:cs="Times New Roman"/>
          <w:i/>
          <w:iCs/>
          <w:color w:val="7030A0"/>
          <w:sz w:val="24"/>
          <w:szCs w:val="24"/>
        </w:rPr>
        <w:t>11</w:t>
      </w:r>
      <w:r w:rsidRPr="007C79B7">
        <w:rPr>
          <w:rFonts w:ascii="Times New Roman" w:hAnsi="Times New Roman" w:cs="Times New Roman"/>
          <w:i/>
          <w:iCs/>
          <w:color w:val="7030A0"/>
          <w:sz w:val="24"/>
          <w:szCs w:val="24"/>
        </w:rPr>
        <w:t xml:space="preserve"> priede „ Sutarties projektas“.</w:t>
      </w:r>
      <w:r w:rsidRPr="007C79B7">
        <w:rPr>
          <w:rFonts w:ascii="Times New Roman" w:hAnsi="Times New Roman" w:cs="Times New Roman"/>
          <w:color w:val="7030A0"/>
          <w:sz w:val="24"/>
          <w:szCs w:val="24"/>
        </w:rPr>
        <w:t xml:space="preserve"> </w:t>
      </w:r>
    </w:p>
    <w:p w14:paraId="68E5B94C" w14:textId="77777777" w:rsidR="005D278A" w:rsidRPr="00B73C6F" w:rsidRDefault="005D278A" w:rsidP="00E50530">
      <w:pPr>
        <w:pStyle w:val="Sraopastraipa"/>
        <w:spacing w:after="0" w:line="240" w:lineRule="auto"/>
        <w:ind w:left="360"/>
        <w:jc w:val="both"/>
        <w:rPr>
          <w:color w:val="000000" w:themeColor="text1"/>
          <w:szCs w:val="24"/>
        </w:rPr>
      </w:pPr>
    </w:p>
    <w:p w14:paraId="500284BB" w14:textId="1DBC1913" w:rsidR="005D278A" w:rsidRPr="00B73C6F" w:rsidRDefault="005D278A" w:rsidP="00E50530">
      <w:pPr>
        <w:pStyle w:val="Antrat1"/>
        <w:numPr>
          <w:ilvl w:val="0"/>
          <w:numId w:val="20"/>
        </w:numPr>
        <w:tabs>
          <w:tab w:val="left" w:pos="567"/>
        </w:tabs>
        <w:spacing w:before="0" w:after="0"/>
        <w:contextualSpacing/>
        <w:jc w:val="both"/>
        <w:rPr>
          <w:rFonts w:ascii="Times New Roman" w:hAnsi="Times New Roman" w:cs="Times New Roman"/>
          <w:b/>
          <w:bCs/>
          <w:sz w:val="28"/>
          <w:szCs w:val="28"/>
        </w:rPr>
      </w:pPr>
      <w:r>
        <w:rPr>
          <w:rFonts w:ascii="Times New Roman" w:hAnsi="Times New Roman" w:cs="Times New Roman"/>
          <w:b/>
          <w:bCs/>
          <w:sz w:val="28"/>
          <w:szCs w:val="28"/>
        </w:rPr>
        <w:t xml:space="preserve"> </w:t>
      </w:r>
      <w:bookmarkStart w:id="82" w:name="_Toc229137760"/>
      <w:bookmarkStart w:id="83" w:name="_Toc229137924"/>
      <w:bookmarkStart w:id="84" w:name="_Toc229137978"/>
      <w:bookmarkStart w:id="85" w:name="_Toc229138053"/>
      <w:r w:rsidRPr="00B73C6F">
        <w:rPr>
          <w:rFonts w:ascii="Times New Roman" w:hAnsi="Times New Roman" w:cs="Times New Roman"/>
          <w:b/>
          <w:bCs/>
          <w:sz w:val="28"/>
          <w:szCs w:val="28"/>
        </w:rPr>
        <w:t>Kitos sąlygos</w:t>
      </w:r>
      <w:bookmarkEnd w:id="82"/>
      <w:bookmarkEnd w:id="83"/>
      <w:bookmarkEnd w:id="84"/>
      <w:bookmarkEnd w:id="85"/>
    </w:p>
    <w:p w14:paraId="0BAAD7E6" w14:textId="3CB59968" w:rsidR="005D278A" w:rsidRPr="005D278A" w:rsidRDefault="005D278A" w:rsidP="00E50530">
      <w:pPr>
        <w:pStyle w:val="Sraopastraipa"/>
        <w:shd w:val="clear" w:color="auto" w:fill="FFFFFF"/>
        <w:spacing w:after="0" w:line="240" w:lineRule="auto"/>
        <w:ind w:left="360" w:firstLine="349"/>
        <w:rPr>
          <w:rFonts w:ascii="Times New Roman" w:eastAsia="Times New Roman" w:hAnsi="Times New Roman" w:cs="Times New Roman"/>
          <w:sz w:val="24"/>
          <w:szCs w:val="24"/>
        </w:rPr>
      </w:pPr>
      <w:r w:rsidRPr="005D278A">
        <w:rPr>
          <w:rFonts w:ascii="Times New Roman" w:eastAsia="Times New Roman" w:hAnsi="Times New Roman" w:cs="Times New Roman"/>
          <w:sz w:val="24"/>
          <w:szCs w:val="24"/>
        </w:rPr>
        <w:t>11.1. Perkan</w:t>
      </w:r>
      <w:r>
        <w:rPr>
          <w:rFonts w:ascii="Times New Roman" w:eastAsia="Times New Roman" w:hAnsi="Times New Roman" w:cs="Times New Roman"/>
          <w:sz w:val="24"/>
          <w:szCs w:val="24"/>
        </w:rPr>
        <w:t>tysis subjektas</w:t>
      </w:r>
      <w:r w:rsidRPr="005D278A">
        <w:rPr>
          <w:rFonts w:ascii="Times New Roman" w:eastAsia="Times New Roman" w:hAnsi="Times New Roman" w:cs="Times New Roman"/>
          <w:sz w:val="24"/>
          <w:szCs w:val="24"/>
        </w:rPr>
        <w:t xml:space="preserve"> papildomų sąlygų netaiko.</w:t>
      </w:r>
    </w:p>
    <w:p w14:paraId="2D28C153" w14:textId="77777777" w:rsidR="005D278A" w:rsidRPr="005D278A" w:rsidRDefault="005D278A" w:rsidP="00E50530">
      <w:pPr>
        <w:shd w:val="clear" w:color="auto" w:fill="FFFFFF"/>
        <w:spacing w:after="0" w:line="240" w:lineRule="auto"/>
        <w:jc w:val="center"/>
        <w:rPr>
          <w:rFonts w:eastAsia="Times New Roman"/>
          <w:szCs w:val="24"/>
        </w:rPr>
      </w:pPr>
      <w:r w:rsidRPr="005D278A">
        <w:rPr>
          <w:rFonts w:cstheme="minorHAnsi"/>
        </w:rPr>
        <w:t>_______________________________</w:t>
      </w:r>
    </w:p>
    <w:p w14:paraId="0F8D499F" w14:textId="77777777" w:rsidR="005D278A" w:rsidRDefault="005D278A" w:rsidP="00E50530">
      <w:pPr>
        <w:shd w:val="clear" w:color="auto" w:fill="FFFFFF"/>
        <w:spacing w:after="0" w:line="240" w:lineRule="auto"/>
        <w:rPr>
          <w:rFonts w:cstheme="minorHAnsi"/>
        </w:rPr>
      </w:pPr>
    </w:p>
    <w:p w14:paraId="09CC46C3" w14:textId="77777777" w:rsidR="005D278A" w:rsidRDefault="005D278A" w:rsidP="00E50530">
      <w:pPr>
        <w:shd w:val="clear" w:color="auto" w:fill="FFFFFF"/>
        <w:spacing w:after="0" w:line="240" w:lineRule="auto"/>
        <w:rPr>
          <w:rFonts w:cstheme="minorHAnsi"/>
        </w:rPr>
      </w:pPr>
    </w:p>
    <w:p w14:paraId="2EBB7E05" w14:textId="77777777" w:rsidR="005D278A" w:rsidRDefault="005D278A" w:rsidP="00E50530">
      <w:pPr>
        <w:shd w:val="clear" w:color="auto" w:fill="FFFFFF"/>
        <w:spacing w:after="0" w:line="240" w:lineRule="auto"/>
        <w:rPr>
          <w:rFonts w:cstheme="minorHAnsi"/>
        </w:rPr>
      </w:pPr>
    </w:p>
    <w:p w14:paraId="10F1D9C3" w14:textId="77777777" w:rsidR="005D278A" w:rsidRDefault="005D278A" w:rsidP="00E50530">
      <w:pPr>
        <w:shd w:val="clear" w:color="auto" w:fill="FFFFFF"/>
        <w:spacing w:after="0" w:line="240" w:lineRule="auto"/>
        <w:rPr>
          <w:rFonts w:cstheme="minorHAnsi"/>
        </w:rPr>
      </w:pPr>
    </w:p>
    <w:p w14:paraId="7446142A" w14:textId="77777777" w:rsidR="005D278A" w:rsidRDefault="005D278A" w:rsidP="00E50530">
      <w:pPr>
        <w:shd w:val="clear" w:color="auto" w:fill="FFFFFF"/>
        <w:spacing w:after="0" w:line="240" w:lineRule="auto"/>
        <w:rPr>
          <w:rFonts w:cstheme="minorHAnsi"/>
        </w:rPr>
      </w:pPr>
    </w:p>
    <w:p w14:paraId="405D4703" w14:textId="77777777" w:rsidR="005D278A" w:rsidRDefault="005D278A" w:rsidP="00E50530">
      <w:pPr>
        <w:shd w:val="clear" w:color="auto" w:fill="FFFFFF"/>
        <w:spacing w:after="0" w:line="240" w:lineRule="auto"/>
        <w:rPr>
          <w:rFonts w:cstheme="minorHAnsi"/>
        </w:rPr>
      </w:pPr>
    </w:p>
    <w:p w14:paraId="4D10CC3E" w14:textId="6DEEA852" w:rsidR="00A4599F" w:rsidRPr="00F92401" w:rsidRDefault="00A4599F" w:rsidP="00E50530">
      <w:pPr>
        <w:spacing w:after="0" w:line="240" w:lineRule="auto"/>
        <w:rPr>
          <w:rFonts w:ascii="Times New Roman" w:eastAsia="Calibri" w:hAnsi="Times New Roman" w:cs="Times New Roman"/>
        </w:rPr>
      </w:pPr>
    </w:p>
    <w:p w14:paraId="7E49600A" w14:textId="77777777" w:rsidR="00701590" w:rsidRPr="00F92401" w:rsidRDefault="00701590" w:rsidP="00E50530">
      <w:pPr>
        <w:spacing w:after="0" w:line="240" w:lineRule="auto"/>
        <w:rPr>
          <w:rFonts w:ascii="Times New Roman" w:eastAsia="Calibri" w:hAnsi="Times New Roman" w:cs="Times New Roman"/>
        </w:rPr>
      </w:pPr>
    </w:p>
    <w:p w14:paraId="0AC45B1D" w14:textId="77777777" w:rsidR="00701590" w:rsidRPr="00F92401" w:rsidRDefault="00701590" w:rsidP="00E50530">
      <w:pPr>
        <w:spacing w:after="0" w:line="240" w:lineRule="auto"/>
        <w:rPr>
          <w:rFonts w:ascii="Times New Roman" w:eastAsia="Calibri" w:hAnsi="Times New Roman" w:cs="Times New Roman"/>
        </w:rPr>
      </w:pPr>
    </w:p>
    <w:p w14:paraId="46C04684" w14:textId="77777777" w:rsidR="00701590" w:rsidRPr="00F92401" w:rsidRDefault="00701590" w:rsidP="00E50530">
      <w:pPr>
        <w:spacing w:after="0" w:line="240" w:lineRule="auto"/>
        <w:rPr>
          <w:rFonts w:ascii="Times New Roman" w:eastAsia="Calibri" w:hAnsi="Times New Roman" w:cs="Times New Roman"/>
        </w:rPr>
      </w:pPr>
    </w:p>
    <w:p w14:paraId="060FAD43" w14:textId="77777777" w:rsidR="00701590" w:rsidRPr="00F92401" w:rsidRDefault="00701590" w:rsidP="00E50530">
      <w:pPr>
        <w:spacing w:after="0" w:line="240" w:lineRule="auto"/>
        <w:rPr>
          <w:rFonts w:ascii="Times New Roman" w:eastAsia="Calibri" w:hAnsi="Times New Roman" w:cs="Times New Roman"/>
        </w:rPr>
      </w:pPr>
    </w:p>
    <w:p w14:paraId="3A314559" w14:textId="77777777" w:rsidR="00701590" w:rsidRPr="00F92401" w:rsidRDefault="00701590" w:rsidP="00E50530">
      <w:pPr>
        <w:spacing w:after="0" w:line="240" w:lineRule="auto"/>
        <w:rPr>
          <w:rFonts w:ascii="Times New Roman" w:eastAsia="Calibri" w:hAnsi="Times New Roman" w:cs="Times New Roman"/>
        </w:rPr>
      </w:pPr>
    </w:p>
    <w:p w14:paraId="05884580" w14:textId="77777777" w:rsidR="00701590" w:rsidRPr="00F92401" w:rsidRDefault="00701590" w:rsidP="00E50530">
      <w:pPr>
        <w:spacing w:after="0" w:line="240" w:lineRule="auto"/>
        <w:jc w:val="right"/>
        <w:rPr>
          <w:rFonts w:ascii="Times New Roman" w:eastAsia="Calibri" w:hAnsi="Times New Roman" w:cs="Times New Roman"/>
        </w:rPr>
      </w:pPr>
    </w:p>
    <w:sectPr w:rsidR="00701590" w:rsidRPr="00F9240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A4467" w14:textId="77777777" w:rsidR="00E05133" w:rsidRPr="00425FF2" w:rsidRDefault="00E05133" w:rsidP="00D05666">
      <w:r w:rsidRPr="00425FF2">
        <w:separator/>
      </w:r>
    </w:p>
  </w:endnote>
  <w:endnote w:type="continuationSeparator" w:id="0">
    <w:p w14:paraId="6FFA054C" w14:textId="77777777" w:rsidR="00E05133" w:rsidRPr="00425FF2" w:rsidRDefault="00E05133" w:rsidP="00D05666">
      <w:r w:rsidRPr="00425FF2">
        <w:continuationSeparator/>
      </w:r>
    </w:p>
  </w:endnote>
  <w:endnote w:type="continuationNotice" w:id="1">
    <w:p w14:paraId="4D5725B5" w14:textId="77777777" w:rsidR="00E05133" w:rsidRPr="00425FF2" w:rsidRDefault="00E051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5EEB5" w14:textId="77777777" w:rsidR="00E05133" w:rsidRPr="00425FF2" w:rsidRDefault="00E05133" w:rsidP="00D05666">
      <w:r w:rsidRPr="00425FF2">
        <w:separator/>
      </w:r>
    </w:p>
  </w:footnote>
  <w:footnote w:type="continuationSeparator" w:id="0">
    <w:p w14:paraId="55F6D521" w14:textId="77777777" w:rsidR="00E05133" w:rsidRPr="00425FF2" w:rsidRDefault="00E05133" w:rsidP="00D05666">
      <w:r w:rsidRPr="00425FF2">
        <w:continuationSeparator/>
      </w:r>
    </w:p>
  </w:footnote>
  <w:footnote w:type="continuationNotice" w:id="1">
    <w:p w14:paraId="3A520CFF" w14:textId="77777777" w:rsidR="00E05133" w:rsidRPr="00425FF2" w:rsidRDefault="00E051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863077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7D5BE0"/>
    <w:multiLevelType w:val="hybridMultilevel"/>
    <w:tmpl w:val="7804AF84"/>
    <w:lvl w:ilvl="0" w:tplc="AD1A3826">
      <w:numFmt w:val="bullet"/>
      <w:lvlText w:val="-"/>
      <w:lvlJc w:val="left"/>
      <w:pPr>
        <w:ind w:left="720" w:hanging="360"/>
      </w:pPr>
      <w:rPr>
        <w:rFonts w:ascii="Calibri" w:eastAsiaTheme="minorEastAsia" w:hAnsi="Calibri" w:cs="Calibr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629"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8253EBE"/>
    <w:multiLevelType w:val="hybridMultilevel"/>
    <w:tmpl w:val="572A382C"/>
    <w:lvl w:ilvl="0" w:tplc="BF8E4B3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2F0658"/>
    <w:multiLevelType w:val="multilevel"/>
    <w:tmpl w:val="C6A2BB32"/>
    <w:lvl w:ilvl="0">
      <w:start w:val="7"/>
      <w:numFmt w:val="decimal"/>
      <w:lvlText w:val="%1."/>
      <w:lvlJc w:val="left"/>
      <w:pPr>
        <w:ind w:left="360" w:hanging="360"/>
      </w:pPr>
      <w:rPr>
        <w:rFonts w:hint="default"/>
        <w:b/>
        <w:bCs/>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2"/>
  </w:num>
  <w:num w:numId="4" w16cid:durableId="1484615006">
    <w:abstractNumId w:val="15"/>
  </w:num>
  <w:num w:numId="5" w16cid:durableId="607934237">
    <w:abstractNumId w:val="10"/>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7"/>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2"/>
  </w:num>
  <w:num w:numId="16" w16cid:durableId="19859238">
    <w:abstractNumId w:val="3"/>
  </w:num>
  <w:num w:numId="17" w16cid:durableId="1297491117">
    <w:abstractNumId w:val="8"/>
  </w:num>
  <w:num w:numId="18" w16cid:durableId="794519668">
    <w:abstractNumId w:val="13"/>
  </w:num>
  <w:num w:numId="19" w16cid:durableId="1926649735">
    <w:abstractNumId w:val="4"/>
  </w:num>
  <w:num w:numId="20" w16cid:durableId="1793551274">
    <w:abstractNumId w:val="18"/>
  </w:num>
  <w:num w:numId="21" w16cid:durableId="329332648">
    <w:abstractNumId w:val="6"/>
  </w:num>
  <w:num w:numId="22" w16cid:durableId="5681991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53D"/>
    <w:rsid w:val="00000B56"/>
    <w:rsid w:val="00000F53"/>
    <w:rsid w:val="00001073"/>
    <w:rsid w:val="00001160"/>
    <w:rsid w:val="00001455"/>
    <w:rsid w:val="00001A5A"/>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35"/>
    <w:rsid w:val="00010EAD"/>
    <w:rsid w:val="00010FA6"/>
    <w:rsid w:val="00011887"/>
    <w:rsid w:val="00011A8D"/>
    <w:rsid w:val="00011B40"/>
    <w:rsid w:val="00012892"/>
    <w:rsid w:val="00012BE7"/>
    <w:rsid w:val="000133D6"/>
    <w:rsid w:val="00013BC2"/>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79F"/>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FC6"/>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3AD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69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A0E"/>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540"/>
    <w:rsid w:val="000C4D87"/>
    <w:rsid w:val="000C4DF9"/>
    <w:rsid w:val="000C55D6"/>
    <w:rsid w:val="000C59B8"/>
    <w:rsid w:val="000C6068"/>
    <w:rsid w:val="000C7160"/>
    <w:rsid w:val="000C7F8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E4"/>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F9"/>
    <w:rsid w:val="00100B38"/>
    <w:rsid w:val="001010F7"/>
    <w:rsid w:val="00101313"/>
    <w:rsid w:val="00101727"/>
    <w:rsid w:val="00101C48"/>
    <w:rsid w:val="00101DB0"/>
    <w:rsid w:val="0010270D"/>
    <w:rsid w:val="00102D1D"/>
    <w:rsid w:val="001032F8"/>
    <w:rsid w:val="00103696"/>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D9B"/>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BCE"/>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DA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D52"/>
    <w:rsid w:val="001D2623"/>
    <w:rsid w:val="001D2CB6"/>
    <w:rsid w:val="001D37D8"/>
    <w:rsid w:val="001D414C"/>
    <w:rsid w:val="001D41F4"/>
    <w:rsid w:val="001D5752"/>
    <w:rsid w:val="001D612E"/>
    <w:rsid w:val="001D65F8"/>
    <w:rsid w:val="001D7492"/>
    <w:rsid w:val="001D7890"/>
    <w:rsid w:val="001E0107"/>
    <w:rsid w:val="001E250F"/>
    <w:rsid w:val="001E2BC5"/>
    <w:rsid w:val="001E2E00"/>
    <w:rsid w:val="001E3801"/>
    <w:rsid w:val="001E3AEE"/>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4F2"/>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8"/>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C82"/>
    <w:rsid w:val="0024735B"/>
    <w:rsid w:val="002476D5"/>
    <w:rsid w:val="002510C4"/>
    <w:rsid w:val="0025176F"/>
    <w:rsid w:val="00251D4A"/>
    <w:rsid w:val="00252A35"/>
    <w:rsid w:val="00253090"/>
    <w:rsid w:val="002530AC"/>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321"/>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0D75"/>
    <w:rsid w:val="00281309"/>
    <w:rsid w:val="0028132E"/>
    <w:rsid w:val="00281735"/>
    <w:rsid w:val="002827A2"/>
    <w:rsid w:val="002827E4"/>
    <w:rsid w:val="00282C67"/>
    <w:rsid w:val="00282E1F"/>
    <w:rsid w:val="00283391"/>
    <w:rsid w:val="00283C6E"/>
    <w:rsid w:val="00283D6A"/>
    <w:rsid w:val="00284221"/>
    <w:rsid w:val="002847F1"/>
    <w:rsid w:val="00285B02"/>
    <w:rsid w:val="00285E5E"/>
    <w:rsid w:val="0028720D"/>
    <w:rsid w:val="002907D9"/>
    <w:rsid w:val="00290850"/>
    <w:rsid w:val="00290E7C"/>
    <w:rsid w:val="00290F12"/>
    <w:rsid w:val="00291DCB"/>
    <w:rsid w:val="0029216D"/>
    <w:rsid w:val="002926A1"/>
    <w:rsid w:val="00293749"/>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F2"/>
    <w:rsid w:val="002B1F1B"/>
    <w:rsid w:val="002B2DC6"/>
    <w:rsid w:val="002B2FCD"/>
    <w:rsid w:val="002B32CA"/>
    <w:rsid w:val="002B3F04"/>
    <w:rsid w:val="002B42DA"/>
    <w:rsid w:val="002B49CA"/>
    <w:rsid w:val="002B4DFD"/>
    <w:rsid w:val="002B560E"/>
    <w:rsid w:val="002B6251"/>
    <w:rsid w:val="002B6B9E"/>
    <w:rsid w:val="002B6FF7"/>
    <w:rsid w:val="002B75F7"/>
    <w:rsid w:val="002B781B"/>
    <w:rsid w:val="002C067F"/>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A3D"/>
    <w:rsid w:val="002C5FF7"/>
    <w:rsid w:val="002C65B9"/>
    <w:rsid w:val="002C7383"/>
    <w:rsid w:val="002D1083"/>
    <w:rsid w:val="002D1C99"/>
    <w:rsid w:val="002D1EFA"/>
    <w:rsid w:val="002D236C"/>
    <w:rsid w:val="002D28EF"/>
    <w:rsid w:val="002D2A0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809"/>
    <w:rsid w:val="002E259F"/>
    <w:rsid w:val="002E2B93"/>
    <w:rsid w:val="002E2CD8"/>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0B1"/>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97"/>
    <w:rsid w:val="003576C1"/>
    <w:rsid w:val="00357BB8"/>
    <w:rsid w:val="00357C23"/>
    <w:rsid w:val="00360000"/>
    <w:rsid w:val="003600F2"/>
    <w:rsid w:val="00360DB9"/>
    <w:rsid w:val="00360F9B"/>
    <w:rsid w:val="00361525"/>
    <w:rsid w:val="003617F1"/>
    <w:rsid w:val="003625CD"/>
    <w:rsid w:val="00362719"/>
    <w:rsid w:val="00363134"/>
    <w:rsid w:val="00365384"/>
    <w:rsid w:val="003660B8"/>
    <w:rsid w:val="003671C3"/>
    <w:rsid w:val="00370489"/>
    <w:rsid w:val="00370682"/>
    <w:rsid w:val="00370830"/>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BB5"/>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3F5D"/>
    <w:rsid w:val="003A43DD"/>
    <w:rsid w:val="003A441C"/>
    <w:rsid w:val="003A4559"/>
    <w:rsid w:val="003A502A"/>
    <w:rsid w:val="003A636D"/>
    <w:rsid w:val="003A65F9"/>
    <w:rsid w:val="003A6638"/>
    <w:rsid w:val="003A6652"/>
    <w:rsid w:val="003A683D"/>
    <w:rsid w:val="003A6BC4"/>
    <w:rsid w:val="003A760B"/>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11"/>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55"/>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3C"/>
    <w:rsid w:val="003F740A"/>
    <w:rsid w:val="003F7FE3"/>
    <w:rsid w:val="00400269"/>
    <w:rsid w:val="004017E7"/>
    <w:rsid w:val="00401CAD"/>
    <w:rsid w:val="004022F2"/>
    <w:rsid w:val="0040276A"/>
    <w:rsid w:val="004038D3"/>
    <w:rsid w:val="00403C4D"/>
    <w:rsid w:val="0040427C"/>
    <w:rsid w:val="00404533"/>
    <w:rsid w:val="0040472C"/>
    <w:rsid w:val="004047D7"/>
    <w:rsid w:val="00405648"/>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8AA"/>
    <w:rsid w:val="00422EEB"/>
    <w:rsid w:val="00423425"/>
    <w:rsid w:val="00424668"/>
    <w:rsid w:val="0042470D"/>
    <w:rsid w:val="00424B94"/>
    <w:rsid w:val="00424C4C"/>
    <w:rsid w:val="004252AF"/>
    <w:rsid w:val="00425451"/>
    <w:rsid w:val="0042578B"/>
    <w:rsid w:val="004257A5"/>
    <w:rsid w:val="00425CFB"/>
    <w:rsid w:val="00425FF2"/>
    <w:rsid w:val="00426793"/>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9D4"/>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1C1"/>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21"/>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9CB"/>
    <w:rsid w:val="004C0B12"/>
    <w:rsid w:val="004C0BB9"/>
    <w:rsid w:val="004C1141"/>
    <w:rsid w:val="004C11AA"/>
    <w:rsid w:val="004C2434"/>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B3"/>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7C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B98"/>
    <w:rsid w:val="00561265"/>
    <w:rsid w:val="00561B70"/>
    <w:rsid w:val="00561DBA"/>
    <w:rsid w:val="00562A34"/>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8E"/>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F1B"/>
    <w:rsid w:val="005769FF"/>
    <w:rsid w:val="00576FD0"/>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DCC"/>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01"/>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78A"/>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FD9"/>
    <w:rsid w:val="005E2396"/>
    <w:rsid w:val="005E25A4"/>
    <w:rsid w:val="005E2611"/>
    <w:rsid w:val="005E2700"/>
    <w:rsid w:val="005E29E3"/>
    <w:rsid w:val="005E2C09"/>
    <w:rsid w:val="005E2C4A"/>
    <w:rsid w:val="005E369E"/>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841"/>
    <w:rsid w:val="005F3DEF"/>
    <w:rsid w:val="005F3DF2"/>
    <w:rsid w:val="005F3FEB"/>
    <w:rsid w:val="005F4815"/>
    <w:rsid w:val="005F5663"/>
    <w:rsid w:val="005F5849"/>
    <w:rsid w:val="005F5EF4"/>
    <w:rsid w:val="005F5F2C"/>
    <w:rsid w:val="005F60EC"/>
    <w:rsid w:val="005F63CB"/>
    <w:rsid w:val="005F68D4"/>
    <w:rsid w:val="005F6991"/>
    <w:rsid w:val="005F6C8A"/>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3E2"/>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895"/>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A67"/>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CE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0CE"/>
    <w:rsid w:val="00660F6D"/>
    <w:rsid w:val="006616B4"/>
    <w:rsid w:val="0066179A"/>
    <w:rsid w:val="00661860"/>
    <w:rsid w:val="00661FC2"/>
    <w:rsid w:val="00662606"/>
    <w:rsid w:val="00662701"/>
    <w:rsid w:val="0066271C"/>
    <w:rsid w:val="006628BA"/>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07D2"/>
    <w:rsid w:val="006A1307"/>
    <w:rsid w:val="006A13BA"/>
    <w:rsid w:val="006A1E5B"/>
    <w:rsid w:val="006A2327"/>
    <w:rsid w:val="006A257B"/>
    <w:rsid w:val="006A2889"/>
    <w:rsid w:val="006A3033"/>
    <w:rsid w:val="006A4AF7"/>
    <w:rsid w:val="006A4E62"/>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B5A"/>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668"/>
    <w:rsid w:val="006C7941"/>
    <w:rsid w:val="006D0D4C"/>
    <w:rsid w:val="006D0EC0"/>
    <w:rsid w:val="006D1119"/>
    <w:rsid w:val="006D2048"/>
    <w:rsid w:val="006D224F"/>
    <w:rsid w:val="006D2363"/>
    <w:rsid w:val="006D3202"/>
    <w:rsid w:val="006D3C8B"/>
    <w:rsid w:val="006D3CC0"/>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0C40"/>
    <w:rsid w:val="00701093"/>
    <w:rsid w:val="00701577"/>
    <w:rsid w:val="00701590"/>
    <w:rsid w:val="0070177A"/>
    <w:rsid w:val="007022FB"/>
    <w:rsid w:val="0070256E"/>
    <w:rsid w:val="00702809"/>
    <w:rsid w:val="00702FDC"/>
    <w:rsid w:val="00703132"/>
    <w:rsid w:val="00703430"/>
    <w:rsid w:val="0070349D"/>
    <w:rsid w:val="00704310"/>
    <w:rsid w:val="007046CE"/>
    <w:rsid w:val="0070681D"/>
    <w:rsid w:val="00706BD5"/>
    <w:rsid w:val="00706DD6"/>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0E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F4C"/>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2F1C"/>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A4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60C"/>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84"/>
    <w:rsid w:val="007C136F"/>
    <w:rsid w:val="007C1C57"/>
    <w:rsid w:val="007C348D"/>
    <w:rsid w:val="007C3B9B"/>
    <w:rsid w:val="007C4A8E"/>
    <w:rsid w:val="007C4EA7"/>
    <w:rsid w:val="007C4F49"/>
    <w:rsid w:val="007C4FA1"/>
    <w:rsid w:val="007C50E5"/>
    <w:rsid w:val="007C5376"/>
    <w:rsid w:val="007C650A"/>
    <w:rsid w:val="007C65CC"/>
    <w:rsid w:val="007C79B7"/>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132"/>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6EF"/>
    <w:rsid w:val="007F27EF"/>
    <w:rsid w:val="007F34C7"/>
    <w:rsid w:val="007F366E"/>
    <w:rsid w:val="007F47E7"/>
    <w:rsid w:val="007F4F75"/>
    <w:rsid w:val="007F6402"/>
    <w:rsid w:val="007F6C4A"/>
    <w:rsid w:val="007F6C5E"/>
    <w:rsid w:val="007F70F3"/>
    <w:rsid w:val="0080079C"/>
    <w:rsid w:val="00801F31"/>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A8C"/>
    <w:rsid w:val="008320EC"/>
    <w:rsid w:val="0083270B"/>
    <w:rsid w:val="0083310A"/>
    <w:rsid w:val="008335C6"/>
    <w:rsid w:val="00833AB8"/>
    <w:rsid w:val="00834CBF"/>
    <w:rsid w:val="00835378"/>
    <w:rsid w:val="008358C9"/>
    <w:rsid w:val="00835AA5"/>
    <w:rsid w:val="00835F5A"/>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89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5B"/>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BC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EEE"/>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710"/>
    <w:rsid w:val="008F4D52"/>
    <w:rsid w:val="008F5160"/>
    <w:rsid w:val="008F52B3"/>
    <w:rsid w:val="008F5556"/>
    <w:rsid w:val="008F59C5"/>
    <w:rsid w:val="008F5E15"/>
    <w:rsid w:val="008F6484"/>
    <w:rsid w:val="008F66FF"/>
    <w:rsid w:val="008F6A15"/>
    <w:rsid w:val="008F6D6B"/>
    <w:rsid w:val="008F7226"/>
    <w:rsid w:val="008F78D4"/>
    <w:rsid w:val="008F7B85"/>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36A"/>
    <w:rsid w:val="00956A4E"/>
    <w:rsid w:val="00956AB5"/>
    <w:rsid w:val="00956C4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A35"/>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97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00"/>
    <w:rsid w:val="009D0C3F"/>
    <w:rsid w:val="009D0DC5"/>
    <w:rsid w:val="009D1038"/>
    <w:rsid w:val="009D108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316"/>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2E7"/>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56"/>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132"/>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01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0B3"/>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08E"/>
    <w:rsid w:val="00A6570E"/>
    <w:rsid w:val="00A65A55"/>
    <w:rsid w:val="00A65B5C"/>
    <w:rsid w:val="00A65CD9"/>
    <w:rsid w:val="00A66037"/>
    <w:rsid w:val="00A6625B"/>
    <w:rsid w:val="00A663A0"/>
    <w:rsid w:val="00A67567"/>
    <w:rsid w:val="00A70194"/>
    <w:rsid w:val="00A704CD"/>
    <w:rsid w:val="00A70D62"/>
    <w:rsid w:val="00A70DAE"/>
    <w:rsid w:val="00A70DC3"/>
    <w:rsid w:val="00A70E68"/>
    <w:rsid w:val="00A71730"/>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3E"/>
    <w:rsid w:val="00A94866"/>
    <w:rsid w:val="00A9488B"/>
    <w:rsid w:val="00A94AAE"/>
    <w:rsid w:val="00A96518"/>
    <w:rsid w:val="00A96630"/>
    <w:rsid w:val="00A967FE"/>
    <w:rsid w:val="00A97192"/>
    <w:rsid w:val="00A97EDD"/>
    <w:rsid w:val="00A97EF0"/>
    <w:rsid w:val="00AA0272"/>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49"/>
    <w:rsid w:val="00AE1244"/>
    <w:rsid w:val="00AE169E"/>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C5"/>
    <w:rsid w:val="00B00B7B"/>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CFF"/>
    <w:rsid w:val="00B27D89"/>
    <w:rsid w:val="00B30554"/>
    <w:rsid w:val="00B3055F"/>
    <w:rsid w:val="00B3068F"/>
    <w:rsid w:val="00B30979"/>
    <w:rsid w:val="00B30AC8"/>
    <w:rsid w:val="00B30CEA"/>
    <w:rsid w:val="00B31908"/>
    <w:rsid w:val="00B31D3E"/>
    <w:rsid w:val="00B31D5E"/>
    <w:rsid w:val="00B3233B"/>
    <w:rsid w:val="00B324A2"/>
    <w:rsid w:val="00B3287D"/>
    <w:rsid w:val="00B33394"/>
    <w:rsid w:val="00B33EAC"/>
    <w:rsid w:val="00B34FE6"/>
    <w:rsid w:val="00B3551C"/>
    <w:rsid w:val="00B359A7"/>
    <w:rsid w:val="00B35FC1"/>
    <w:rsid w:val="00B368D9"/>
    <w:rsid w:val="00B3699E"/>
    <w:rsid w:val="00B37854"/>
    <w:rsid w:val="00B40021"/>
    <w:rsid w:val="00B4080D"/>
    <w:rsid w:val="00B40970"/>
    <w:rsid w:val="00B40DCB"/>
    <w:rsid w:val="00B41056"/>
    <w:rsid w:val="00B411DB"/>
    <w:rsid w:val="00B413C6"/>
    <w:rsid w:val="00B41C66"/>
    <w:rsid w:val="00B42262"/>
    <w:rsid w:val="00B42273"/>
    <w:rsid w:val="00B424B6"/>
    <w:rsid w:val="00B439F8"/>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57E34"/>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0DF7"/>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BE5"/>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7DB"/>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6FE7"/>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E6D"/>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CB3"/>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837"/>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66A"/>
    <w:rsid w:val="00C52854"/>
    <w:rsid w:val="00C52A24"/>
    <w:rsid w:val="00C544C8"/>
    <w:rsid w:val="00C54574"/>
    <w:rsid w:val="00C56765"/>
    <w:rsid w:val="00C5753C"/>
    <w:rsid w:val="00C57816"/>
    <w:rsid w:val="00C6045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DBC"/>
    <w:rsid w:val="00C75E83"/>
    <w:rsid w:val="00C7706C"/>
    <w:rsid w:val="00C77938"/>
    <w:rsid w:val="00C77AC5"/>
    <w:rsid w:val="00C77B43"/>
    <w:rsid w:val="00C77CAE"/>
    <w:rsid w:val="00C80574"/>
    <w:rsid w:val="00C80EBC"/>
    <w:rsid w:val="00C8106D"/>
    <w:rsid w:val="00C822DC"/>
    <w:rsid w:val="00C82969"/>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52"/>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90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5F3"/>
    <w:rsid w:val="00CC3078"/>
    <w:rsid w:val="00CC3925"/>
    <w:rsid w:val="00CC45EE"/>
    <w:rsid w:val="00CC4E78"/>
    <w:rsid w:val="00CC4EEC"/>
    <w:rsid w:val="00CC4F9F"/>
    <w:rsid w:val="00CC565E"/>
    <w:rsid w:val="00CC620F"/>
    <w:rsid w:val="00CC659D"/>
    <w:rsid w:val="00CC70B1"/>
    <w:rsid w:val="00CC718A"/>
    <w:rsid w:val="00CC7433"/>
    <w:rsid w:val="00CC7915"/>
    <w:rsid w:val="00CC7BF3"/>
    <w:rsid w:val="00CC7C6B"/>
    <w:rsid w:val="00CD03A8"/>
    <w:rsid w:val="00CD03AD"/>
    <w:rsid w:val="00CD0A3B"/>
    <w:rsid w:val="00CD0F3F"/>
    <w:rsid w:val="00CD13D1"/>
    <w:rsid w:val="00CD1769"/>
    <w:rsid w:val="00CD1780"/>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CC8"/>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D91"/>
    <w:rsid w:val="00CE7FDF"/>
    <w:rsid w:val="00CF06D5"/>
    <w:rsid w:val="00CF06DE"/>
    <w:rsid w:val="00CF0E17"/>
    <w:rsid w:val="00CF14EB"/>
    <w:rsid w:val="00CF1D58"/>
    <w:rsid w:val="00CF1F79"/>
    <w:rsid w:val="00CF23C5"/>
    <w:rsid w:val="00CF2677"/>
    <w:rsid w:val="00CF2CB6"/>
    <w:rsid w:val="00CF63E5"/>
    <w:rsid w:val="00CF66FF"/>
    <w:rsid w:val="00CF679C"/>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A9"/>
    <w:rsid w:val="00DA62B5"/>
    <w:rsid w:val="00DA649F"/>
    <w:rsid w:val="00DA6C21"/>
    <w:rsid w:val="00DA72F8"/>
    <w:rsid w:val="00DA758B"/>
    <w:rsid w:val="00DA7A8A"/>
    <w:rsid w:val="00DA7EE1"/>
    <w:rsid w:val="00DB0683"/>
    <w:rsid w:val="00DB07FF"/>
    <w:rsid w:val="00DB2567"/>
    <w:rsid w:val="00DB27C4"/>
    <w:rsid w:val="00DB2857"/>
    <w:rsid w:val="00DB374C"/>
    <w:rsid w:val="00DB3DC2"/>
    <w:rsid w:val="00DB48B9"/>
    <w:rsid w:val="00DB4A40"/>
    <w:rsid w:val="00DB4B5C"/>
    <w:rsid w:val="00DB4CE3"/>
    <w:rsid w:val="00DB4F4D"/>
    <w:rsid w:val="00DB58DD"/>
    <w:rsid w:val="00DB693A"/>
    <w:rsid w:val="00DB69B2"/>
    <w:rsid w:val="00DB6BB0"/>
    <w:rsid w:val="00DB6D53"/>
    <w:rsid w:val="00DB7B6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33"/>
    <w:rsid w:val="00E05E2D"/>
    <w:rsid w:val="00E069E3"/>
    <w:rsid w:val="00E076BB"/>
    <w:rsid w:val="00E101B8"/>
    <w:rsid w:val="00E10741"/>
    <w:rsid w:val="00E10B4B"/>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C4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53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5DAC"/>
    <w:rsid w:val="00E660CD"/>
    <w:rsid w:val="00E66292"/>
    <w:rsid w:val="00E668C5"/>
    <w:rsid w:val="00E670F8"/>
    <w:rsid w:val="00E67CF1"/>
    <w:rsid w:val="00E70410"/>
    <w:rsid w:val="00E7043E"/>
    <w:rsid w:val="00E71544"/>
    <w:rsid w:val="00E723B8"/>
    <w:rsid w:val="00E729B9"/>
    <w:rsid w:val="00E75068"/>
    <w:rsid w:val="00E76292"/>
    <w:rsid w:val="00E76434"/>
    <w:rsid w:val="00E76A3A"/>
    <w:rsid w:val="00E77D11"/>
    <w:rsid w:val="00E806BD"/>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4DF"/>
    <w:rsid w:val="00E909CE"/>
    <w:rsid w:val="00E90D60"/>
    <w:rsid w:val="00E91223"/>
    <w:rsid w:val="00E915FB"/>
    <w:rsid w:val="00E93148"/>
    <w:rsid w:val="00E934C8"/>
    <w:rsid w:val="00E93534"/>
    <w:rsid w:val="00E93F89"/>
    <w:rsid w:val="00E941C9"/>
    <w:rsid w:val="00E94274"/>
    <w:rsid w:val="00E9431B"/>
    <w:rsid w:val="00E946D2"/>
    <w:rsid w:val="00E9470E"/>
    <w:rsid w:val="00E957CD"/>
    <w:rsid w:val="00E95964"/>
    <w:rsid w:val="00E959F1"/>
    <w:rsid w:val="00E95F7F"/>
    <w:rsid w:val="00E96378"/>
    <w:rsid w:val="00E9662A"/>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032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15"/>
    <w:rsid w:val="00EE593B"/>
    <w:rsid w:val="00EE5F7A"/>
    <w:rsid w:val="00EE5FC7"/>
    <w:rsid w:val="00EE6920"/>
    <w:rsid w:val="00EE6E84"/>
    <w:rsid w:val="00EE7654"/>
    <w:rsid w:val="00EF13E9"/>
    <w:rsid w:val="00EF22B7"/>
    <w:rsid w:val="00EF2C7C"/>
    <w:rsid w:val="00EF333D"/>
    <w:rsid w:val="00EF393F"/>
    <w:rsid w:val="00EF50EE"/>
    <w:rsid w:val="00EF5623"/>
    <w:rsid w:val="00EF577C"/>
    <w:rsid w:val="00EF595E"/>
    <w:rsid w:val="00EF5E21"/>
    <w:rsid w:val="00EF6136"/>
    <w:rsid w:val="00EF6436"/>
    <w:rsid w:val="00EF67DA"/>
    <w:rsid w:val="00EF6FB9"/>
    <w:rsid w:val="00EF7124"/>
    <w:rsid w:val="00EF7384"/>
    <w:rsid w:val="00EF76AD"/>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63A"/>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0E33"/>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5E8"/>
    <w:rsid w:val="00F87CD9"/>
    <w:rsid w:val="00F87DF1"/>
    <w:rsid w:val="00F9024D"/>
    <w:rsid w:val="00F90B5A"/>
    <w:rsid w:val="00F910C0"/>
    <w:rsid w:val="00F914B7"/>
    <w:rsid w:val="00F92401"/>
    <w:rsid w:val="00F929A5"/>
    <w:rsid w:val="00F929B7"/>
    <w:rsid w:val="00F9327D"/>
    <w:rsid w:val="00F934AB"/>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2FE"/>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054"/>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9D1088"/>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mas.valenta@drusvand.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rusvan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7</Pages>
  <Words>12026</Words>
  <Characters>6855</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Kavaliauskienė</dc:creator>
  <cp:keywords/>
  <dc:description/>
  <cp:lastModifiedBy>Jolanta Kavaliauskienė</cp:lastModifiedBy>
  <cp:revision>136</cp:revision>
  <cp:lastPrinted>2026-05-08T10:48:00Z</cp:lastPrinted>
  <dcterms:created xsi:type="dcterms:W3CDTF">2026-04-22T16:19:00Z</dcterms:created>
  <dcterms:modified xsi:type="dcterms:W3CDTF">2026-05-22T08:14:00Z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